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D7" w:rsidRDefault="00583ED7" w:rsidP="00583ED7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Конференция проводится при поддержке</w:t>
      </w:r>
    </w:p>
    <w:p w:rsidR="00583ED7" w:rsidRDefault="00583ED7" w:rsidP="00583ED7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Министерства Транспорта Российской Федерации</w:t>
      </w:r>
    </w:p>
    <w:p w:rsidR="00583ED7" w:rsidRDefault="00583ED7" w:rsidP="00583ED7">
      <w:pPr>
        <w:jc w:val="center"/>
        <w:rPr>
          <w:sz w:val="24"/>
          <w:szCs w:val="24"/>
        </w:rPr>
      </w:pPr>
      <w:r>
        <w:rPr>
          <w:sz w:val="24"/>
          <w:szCs w:val="24"/>
        </w:rPr>
        <w:t>Федерально</w:t>
      </w:r>
      <w:r w:rsidR="00533856">
        <w:rPr>
          <w:sz w:val="24"/>
          <w:szCs w:val="24"/>
        </w:rPr>
        <w:t>го</w:t>
      </w:r>
      <w:r>
        <w:rPr>
          <w:sz w:val="24"/>
          <w:szCs w:val="24"/>
        </w:rPr>
        <w:t xml:space="preserve"> Агентства морского и речного транспорта</w:t>
      </w:r>
    </w:p>
    <w:p w:rsidR="00583ED7" w:rsidRDefault="00583ED7" w:rsidP="00583ED7">
      <w:pPr>
        <w:jc w:val="center"/>
        <w:rPr>
          <w:sz w:val="24"/>
          <w:szCs w:val="24"/>
        </w:rPr>
      </w:pPr>
      <w:r w:rsidRPr="00593357">
        <w:rPr>
          <w:sz w:val="24"/>
          <w:szCs w:val="24"/>
        </w:rPr>
        <w:t xml:space="preserve">Союза Транспортников </w:t>
      </w:r>
      <w:r>
        <w:rPr>
          <w:sz w:val="24"/>
          <w:szCs w:val="24"/>
        </w:rPr>
        <w:t>Торгово-Промышленной палаты РФ</w:t>
      </w:r>
    </w:p>
    <w:p w:rsidR="00583ED7" w:rsidRPr="00583ED7" w:rsidRDefault="00583ED7" w:rsidP="00583ED7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583ED7">
        <w:rPr>
          <w:rFonts w:ascii="Times New Roman" w:hAnsi="Times New Roman" w:cs="Times New Roman"/>
          <w:b w:val="0"/>
          <w:sz w:val="24"/>
          <w:szCs w:val="28"/>
        </w:rPr>
        <w:t>Северо-Западного отделения Российской Академии Транспорта</w:t>
      </w:r>
    </w:p>
    <w:p w:rsidR="00583ED7" w:rsidRDefault="00384677" w:rsidP="00E8279B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114300</wp:posOffset>
                </wp:positionV>
                <wp:extent cx="1743075" cy="0"/>
                <wp:effectExtent l="19050" t="1905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6.15pt;margin-top:9pt;width:13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lYHQIAADw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gw6B1GivTQ&#10;oue91zEymobyDMYVYFWprQ0J0qN6NS+afndI6aojquXR+O1kwDcLHsk7l3BxBoLshs+agQ0B/Fir&#10;Y2P7AAlVQMfYktOtJfzoEYXH7CGfpg8zjOhVl5Di6mis85+47lEQSuy8JaLtfKWVgsZrm8Uw5PDi&#10;fKBFiqtDiKr0RkgZ+y8VGko8gW8WPZyWggVtsHO23VXSogMJIxS/mCRo7s2s3isW0TpO2PoieyLk&#10;WYboUgU8yAz4XKTzjPx4TB/Xi/UiH+WT+XqUp3U9et5U+Wi+yR5m9bSuqjr7GahledEJxrgK7K7z&#10;muV/Nw+XzTlP2m1ib3VI3qPHggHZ6z+Sjq0N3TzPxU6z09ZeWw4jGo0v6xR24P4O8v3Sr34BAAD/&#10;/wMAUEsDBBQABgAIAAAAIQAKF90B3wAAAAkBAAAPAAAAZHJzL2Rvd25yZXYueG1sTI/BTsMwEETv&#10;SPyDtUhcKupgaNSGOBUClQNCSJR+gBtvk4jYjmwndfv1LOIAx515mp0p18n0bEIfOmcl3M4zYGhr&#10;pzvbSNh9bm6WwEJUVqveWZRwwgDr6vKiVIV2R/uB0zY2jEJsKJSENsah4DzULRoV5m5AS97BeaMi&#10;nb7h2qsjhZueiyzLuVGdpQ+tGvCpxfprOxoJz6/3oz+n8yqdQi5272+zafMyk/L6Kj0+AIuY4h8M&#10;P/WpOlTUae9GqwPrJYiFuCOUjCVtImAhctqy/xV4VfL/C6pvAAAA//8DAFBLAQItABQABgAIAAAA&#10;IQC2gziS/gAAAOEBAAATAAAAAAAAAAAAAAAAAAAAAABbQ29udGVudF9UeXBlc10ueG1sUEsBAi0A&#10;FAAGAAgAAAAhADj9If/WAAAAlAEAAAsAAAAAAAAAAAAAAAAALwEAAF9yZWxzLy5yZWxzUEsBAi0A&#10;FAAGAAgAAAAhALLDmVgdAgAAPAQAAA4AAAAAAAAAAAAAAAAALgIAAGRycy9lMm9Eb2MueG1sUEsB&#10;Ai0AFAAGAAgAAAAhAAoX3QHfAAAACQEAAA8AAAAAAAAAAAAAAAAAdwQAAGRycy9kb3ducmV2Lnht&#10;bFBLBQYAAAAABAAEAPMAAACDBQAAAAA=&#10;" strokeweight="1.75pt"/>
            </w:pict>
          </mc:Fallback>
        </mc:AlternateContent>
      </w:r>
    </w:p>
    <w:p w:rsidR="000431DA" w:rsidRDefault="00DA4522" w:rsidP="00E8279B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8E61D5">
        <w:rPr>
          <w:rFonts w:ascii="Times New Roman" w:hAnsi="Times New Roman" w:cs="Times New Roman"/>
          <w:b w:val="0"/>
          <w:sz w:val="24"/>
          <w:szCs w:val="28"/>
        </w:rPr>
        <w:t xml:space="preserve">Государственный </w:t>
      </w:r>
      <w:r w:rsidR="00A85380">
        <w:rPr>
          <w:rFonts w:ascii="Times New Roman" w:hAnsi="Times New Roman" w:cs="Times New Roman"/>
          <w:b w:val="0"/>
          <w:sz w:val="24"/>
          <w:szCs w:val="28"/>
        </w:rPr>
        <w:t>у</w:t>
      </w:r>
      <w:r w:rsidR="00205D0F" w:rsidRPr="008E61D5">
        <w:rPr>
          <w:rFonts w:ascii="Times New Roman" w:hAnsi="Times New Roman" w:cs="Times New Roman"/>
          <w:b w:val="0"/>
          <w:sz w:val="24"/>
          <w:szCs w:val="28"/>
        </w:rPr>
        <w:t>ниве</w:t>
      </w:r>
      <w:r w:rsidRPr="008E61D5">
        <w:rPr>
          <w:rFonts w:ascii="Times New Roman" w:hAnsi="Times New Roman" w:cs="Times New Roman"/>
          <w:b w:val="0"/>
          <w:sz w:val="24"/>
          <w:szCs w:val="28"/>
        </w:rPr>
        <w:t xml:space="preserve">рситет </w:t>
      </w:r>
      <w:r w:rsidR="00A85380">
        <w:rPr>
          <w:rFonts w:ascii="Times New Roman" w:hAnsi="Times New Roman" w:cs="Times New Roman"/>
          <w:b w:val="0"/>
          <w:sz w:val="24"/>
          <w:szCs w:val="28"/>
        </w:rPr>
        <w:t>м</w:t>
      </w:r>
      <w:r w:rsidRPr="008E61D5">
        <w:rPr>
          <w:rFonts w:ascii="Times New Roman" w:hAnsi="Times New Roman" w:cs="Times New Roman"/>
          <w:b w:val="0"/>
          <w:sz w:val="24"/>
          <w:szCs w:val="28"/>
        </w:rPr>
        <w:t xml:space="preserve">орского и </w:t>
      </w:r>
      <w:r w:rsidR="00A85380">
        <w:rPr>
          <w:rFonts w:ascii="Times New Roman" w:hAnsi="Times New Roman" w:cs="Times New Roman"/>
          <w:b w:val="0"/>
          <w:sz w:val="24"/>
          <w:szCs w:val="28"/>
        </w:rPr>
        <w:t>р</w:t>
      </w:r>
      <w:r w:rsidRPr="008E61D5">
        <w:rPr>
          <w:rFonts w:ascii="Times New Roman" w:hAnsi="Times New Roman" w:cs="Times New Roman"/>
          <w:b w:val="0"/>
          <w:sz w:val="24"/>
          <w:szCs w:val="28"/>
        </w:rPr>
        <w:t>ечного флота имени адмирала С.О. Макарова</w:t>
      </w:r>
    </w:p>
    <w:p w:rsidR="000431DA" w:rsidRDefault="00E8279B" w:rsidP="00E8279B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Национальный исследовательский университет </w:t>
      </w:r>
    </w:p>
    <w:p w:rsidR="00E8279B" w:rsidRDefault="00873D0B" w:rsidP="00E8279B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«В</w:t>
      </w:r>
      <w:r w:rsidRPr="008E61D5">
        <w:rPr>
          <w:rFonts w:ascii="Times New Roman" w:hAnsi="Times New Roman" w:cs="Times New Roman"/>
          <w:b w:val="0"/>
          <w:sz w:val="24"/>
          <w:szCs w:val="28"/>
        </w:rPr>
        <w:t>ысшая школа экономики</w:t>
      </w:r>
      <w:r>
        <w:rPr>
          <w:rFonts w:ascii="Times New Roman" w:hAnsi="Times New Roman" w:cs="Times New Roman"/>
          <w:b w:val="0"/>
          <w:sz w:val="24"/>
          <w:szCs w:val="28"/>
        </w:rPr>
        <w:t>»</w:t>
      </w:r>
      <w:r w:rsidRPr="008E61D5">
        <w:rPr>
          <w:rFonts w:ascii="Times New Roman" w:hAnsi="Times New Roman" w:cs="Times New Roman"/>
          <w:b w:val="0"/>
          <w:sz w:val="24"/>
          <w:szCs w:val="28"/>
        </w:rPr>
        <w:t xml:space="preserve"> </w:t>
      </w:r>
    </w:p>
    <w:p w:rsidR="008E32EA" w:rsidRPr="008E32EA" w:rsidRDefault="008E32EA" w:rsidP="008E32EA">
      <w:pPr>
        <w:jc w:val="center"/>
      </w:pPr>
      <w:r w:rsidRPr="008E32EA">
        <w:rPr>
          <w:sz w:val="24"/>
        </w:rPr>
        <w:t>Санкт-Петербургский государственный архитектурно-строительный университет</w:t>
      </w:r>
    </w:p>
    <w:p w:rsidR="002952CE" w:rsidRPr="003E705C" w:rsidRDefault="002952CE" w:rsidP="003E705C">
      <w:pPr>
        <w:pStyle w:val="a5"/>
        <w:jc w:val="center"/>
        <w:rPr>
          <w:caps/>
          <w:sz w:val="28"/>
          <w:szCs w:val="28"/>
        </w:rPr>
      </w:pPr>
    </w:p>
    <w:p w:rsidR="002952CE" w:rsidRDefault="002952CE" w:rsidP="00205D0F">
      <w:pPr>
        <w:rPr>
          <w:sz w:val="32"/>
          <w:szCs w:val="32"/>
        </w:rPr>
      </w:pPr>
    </w:p>
    <w:p w:rsidR="004523CE" w:rsidRDefault="004523CE" w:rsidP="00C0742D">
      <w:pPr>
        <w:jc w:val="center"/>
        <w:rPr>
          <w:b/>
          <w:i/>
          <w:sz w:val="36"/>
          <w:szCs w:val="36"/>
          <w:lang w:val="uk-UA"/>
        </w:rPr>
      </w:pPr>
    </w:p>
    <w:p w:rsidR="00C0742D" w:rsidRDefault="00C71525" w:rsidP="00C0742D">
      <w:pPr>
        <w:jc w:val="center"/>
        <w:rPr>
          <w:sz w:val="22"/>
          <w:szCs w:val="22"/>
        </w:rPr>
      </w:pPr>
      <w:r>
        <w:rPr>
          <w:b/>
          <w:i/>
          <w:sz w:val="36"/>
          <w:szCs w:val="36"/>
          <w:u w:val="single"/>
        </w:rPr>
        <w:t>6</w:t>
      </w:r>
      <w:r w:rsidR="00FE416F">
        <w:rPr>
          <w:b/>
          <w:i/>
          <w:sz w:val="36"/>
          <w:szCs w:val="36"/>
          <w:u w:val="single"/>
        </w:rPr>
        <w:t>-</w:t>
      </w:r>
      <w:r>
        <w:rPr>
          <w:b/>
          <w:i/>
          <w:sz w:val="36"/>
          <w:szCs w:val="36"/>
          <w:u w:val="single"/>
        </w:rPr>
        <w:t>7</w:t>
      </w:r>
      <w:r w:rsidR="00FE416F">
        <w:rPr>
          <w:b/>
          <w:i/>
          <w:sz w:val="36"/>
          <w:szCs w:val="36"/>
          <w:u w:val="single"/>
        </w:rPr>
        <w:t xml:space="preserve"> </w:t>
      </w:r>
      <w:r w:rsidR="003E705C" w:rsidRPr="004523CE">
        <w:rPr>
          <w:b/>
          <w:i/>
          <w:sz w:val="36"/>
          <w:szCs w:val="36"/>
          <w:u w:val="single"/>
        </w:rPr>
        <w:t>апреля 201</w:t>
      </w:r>
      <w:r>
        <w:rPr>
          <w:b/>
          <w:i/>
          <w:sz w:val="36"/>
          <w:szCs w:val="36"/>
          <w:u w:val="single"/>
        </w:rPr>
        <w:t>7</w:t>
      </w:r>
      <w:r w:rsidR="008711BE">
        <w:rPr>
          <w:b/>
          <w:i/>
          <w:sz w:val="36"/>
          <w:szCs w:val="36"/>
          <w:u w:val="single"/>
        </w:rPr>
        <w:t xml:space="preserve"> </w:t>
      </w:r>
      <w:r w:rsidR="003E705C">
        <w:rPr>
          <w:b/>
          <w:i/>
          <w:sz w:val="32"/>
        </w:rPr>
        <w:t>г</w:t>
      </w:r>
    </w:p>
    <w:p w:rsidR="00C0742D" w:rsidRDefault="00C0742D" w:rsidP="00C0742D">
      <w:pPr>
        <w:jc w:val="center"/>
        <w:rPr>
          <w:sz w:val="22"/>
          <w:szCs w:val="22"/>
        </w:rPr>
      </w:pPr>
    </w:p>
    <w:p w:rsidR="00C0742D" w:rsidRPr="00205D0F" w:rsidRDefault="008711BE" w:rsidP="00C0742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</w:t>
      </w:r>
      <w:r w:rsidR="00C0742D" w:rsidRPr="003E705C">
        <w:rPr>
          <w:b/>
          <w:i/>
          <w:sz w:val="32"/>
          <w:szCs w:val="32"/>
        </w:rPr>
        <w:t>ровод</w:t>
      </w:r>
      <w:r>
        <w:rPr>
          <w:b/>
          <w:i/>
          <w:sz w:val="32"/>
          <w:szCs w:val="32"/>
        </w:rPr>
        <w:t>я</w:t>
      </w:r>
      <w:r w:rsidR="00C0742D" w:rsidRPr="003E705C">
        <w:rPr>
          <w:b/>
          <w:i/>
          <w:sz w:val="32"/>
          <w:szCs w:val="32"/>
        </w:rPr>
        <w:t>т</w:t>
      </w:r>
      <w:r w:rsidR="00E84818" w:rsidRPr="003E705C">
        <w:rPr>
          <w:b/>
          <w:i/>
          <w:sz w:val="32"/>
          <w:szCs w:val="32"/>
        </w:rPr>
        <w:t xml:space="preserve"> </w:t>
      </w:r>
      <w:r w:rsidR="00C0742D" w:rsidRPr="003E705C">
        <w:rPr>
          <w:b/>
          <w:i/>
          <w:sz w:val="32"/>
          <w:szCs w:val="32"/>
        </w:rPr>
        <w:t xml:space="preserve"> </w:t>
      </w:r>
      <w:r w:rsidR="00E84818" w:rsidRPr="003E705C">
        <w:rPr>
          <w:b/>
          <w:i/>
          <w:sz w:val="32"/>
          <w:szCs w:val="32"/>
          <w:lang w:val="en-US"/>
        </w:rPr>
        <w:t>X</w:t>
      </w:r>
      <w:r w:rsidR="00593357">
        <w:rPr>
          <w:b/>
          <w:i/>
          <w:sz w:val="32"/>
          <w:szCs w:val="32"/>
          <w:lang w:val="en-US"/>
        </w:rPr>
        <w:t>V</w:t>
      </w:r>
      <w:r w:rsidR="00C71525">
        <w:rPr>
          <w:b/>
          <w:i/>
          <w:sz w:val="32"/>
          <w:szCs w:val="32"/>
          <w:lang w:val="en-US"/>
        </w:rPr>
        <w:t>I</w:t>
      </w:r>
      <w:r w:rsidR="00E84818" w:rsidRPr="003E705C">
        <w:rPr>
          <w:b/>
          <w:i/>
          <w:sz w:val="32"/>
          <w:szCs w:val="32"/>
        </w:rPr>
        <w:t xml:space="preserve"> </w:t>
      </w:r>
      <w:r w:rsidR="00C0742D" w:rsidRPr="003E705C">
        <w:rPr>
          <w:b/>
          <w:i/>
          <w:sz w:val="32"/>
          <w:szCs w:val="32"/>
        </w:rPr>
        <w:t xml:space="preserve"> Международную научно-практическую конференцию</w:t>
      </w:r>
    </w:p>
    <w:p w:rsidR="0047398D" w:rsidRDefault="0047398D" w:rsidP="00C0742D">
      <w:pPr>
        <w:jc w:val="center"/>
        <w:rPr>
          <w:b/>
          <w:sz w:val="36"/>
          <w:szCs w:val="36"/>
        </w:rPr>
      </w:pPr>
    </w:p>
    <w:p w:rsidR="00E84818" w:rsidRDefault="00E84818" w:rsidP="00C074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«ЛОГИСТИКА</w:t>
      </w:r>
      <w:r w:rsidR="007A11AD">
        <w:rPr>
          <w:b/>
          <w:sz w:val="36"/>
          <w:szCs w:val="36"/>
        </w:rPr>
        <w:t>:</w:t>
      </w:r>
    </w:p>
    <w:p w:rsidR="00C0742D" w:rsidRDefault="00E84818" w:rsidP="00C074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СОВРЕМЕННЫЕ ТЕНДЕНЦИИ РАЗВИТИЯ»</w:t>
      </w:r>
    </w:p>
    <w:p w:rsidR="00205D0F" w:rsidRDefault="00205D0F" w:rsidP="00C0742D">
      <w:pPr>
        <w:jc w:val="center"/>
        <w:rPr>
          <w:sz w:val="28"/>
          <w:szCs w:val="36"/>
        </w:rPr>
      </w:pPr>
    </w:p>
    <w:p w:rsidR="00C0742D" w:rsidRPr="0047398D" w:rsidRDefault="00C0742D" w:rsidP="00C0742D">
      <w:pPr>
        <w:jc w:val="center"/>
        <w:rPr>
          <w:b/>
          <w:i/>
          <w:sz w:val="32"/>
        </w:rPr>
      </w:pPr>
    </w:p>
    <w:p w:rsidR="004523CE" w:rsidRPr="00205D0F" w:rsidRDefault="004523CE" w:rsidP="008E32EA">
      <w:pPr>
        <w:rPr>
          <w:b/>
          <w:i/>
          <w:sz w:val="32"/>
        </w:rPr>
      </w:pPr>
    </w:p>
    <w:p w:rsidR="004523CE" w:rsidRDefault="004523CE" w:rsidP="00205D0F">
      <w:pPr>
        <w:rPr>
          <w:b/>
          <w:i/>
          <w:sz w:val="32"/>
        </w:rPr>
      </w:pPr>
    </w:p>
    <w:p w:rsidR="00A85380" w:rsidRDefault="00A85380" w:rsidP="00205D0F">
      <w:pPr>
        <w:rPr>
          <w:b/>
          <w:i/>
          <w:sz w:val="32"/>
        </w:rPr>
      </w:pPr>
    </w:p>
    <w:p w:rsidR="00205D0F" w:rsidRDefault="00205D0F" w:rsidP="00205D0F">
      <w:pPr>
        <w:rPr>
          <w:b/>
          <w:i/>
          <w:sz w:val="32"/>
        </w:rPr>
      </w:pPr>
    </w:p>
    <w:p w:rsidR="007A11AD" w:rsidRDefault="003D63CA" w:rsidP="00C0742D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г. </w:t>
      </w:r>
      <w:r w:rsidR="00E84818">
        <w:rPr>
          <w:b/>
          <w:i/>
          <w:sz w:val="32"/>
        </w:rPr>
        <w:t xml:space="preserve">Санкт - Петербург </w:t>
      </w:r>
    </w:p>
    <w:p w:rsidR="00A85380" w:rsidRDefault="00E84818" w:rsidP="00A37D5E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201</w:t>
      </w:r>
      <w:r w:rsidR="00C71525">
        <w:rPr>
          <w:b/>
          <w:i/>
          <w:sz w:val="32"/>
        </w:rPr>
        <w:t>7</w:t>
      </w:r>
      <w:r w:rsidR="00C0742D">
        <w:rPr>
          <w:b/>
          <w:i/>
          <w:sz w:val="32"/>
        </w:rPr>
        <w:t xml:space="preserve"> г</w:t>
      </w:r>
    </w:p>
    <w:p w:rsidR="008E32EA" w:rsidRDefault="008E32EA" w:rsidP="00A81F23">
      <w:pPr>
        <w:jc w:val="right"/>
        <w:rPr>
          <w:sz w:val="24"/>
          <w:szCs w:val="24"/>
        </w:rPr>
      </w:pPr>
    </w:p>
    <w:p w:rsidR="007A11AD" w:rsidRPr="007A11AD" w:rsidRDefault="007A11AD" w:rsidP="00A37D5E">
      <w:pPr>
        <w:jc w:val="center"/>
        <w:rPr>
          <w:b/>
          <w:i/>
          <w:sz w:val="24"/>
          <w:szCs w:val="24"/>
          <w:u w:val="single"/>
        </w:rPr>
      </w:pPr>
      <w:r w:rsidRPr="007A11AD">
        <w:rPr>
          <w:b/>
          <w:i/>
          <w:sz w:val="24"/>
          <w:szCs w:val="24"/>
          <w:u w:val="single"/>
        </w:rPr>
        <w:lastRenderedPageBreak/>
        <w:t>Уважаемые коллеги!</w:t>
      </w:r>
    </w:p>
    <w:p w:rsidR="007A11AD" w:rsidRDefault="007A11AD" w:rsidP="0015312B">
      <w:pPr>
        <w:ind w:firstLine="567"/>
        <w:jc w:val="both"/>
        <w:rPr>
          <w:sz w:val="24"/>
          <w:szCs w:val="24"/>
        </w:rPr>
      </w:pPr>
      <w:r w:rsidRPr="007A11AD">
        <w:rPr>
          <w:sz w:val="24"/>
          <w:szCs w:val="24"/>
        </w:rPr>
        <w:t>Приглашаем к участию в конференции «</w:t>
      </w:r>
      <w:r w:rsidRPr="00146F0E">
        <w:rPr>
          <w:color w:val="000000" w:themeColor="text1"/>
          <w:sz w:val="24"/>
          <w:szCs w:val="24"/>
        </w:rPr>
        <w:t>Логистик</w:t>
      </w:r>
      <w:r w:rsidR="00F037BE" w:rsidRPr="00146F0E">
        <w:rPr>
          <w:color w:val="000000" w:themeColor="text1"/>
          <w:sz w:val="24"/>
          <w:szCs w:val="24"/>
        </w:rPr>
        <w:t>а</w:t>
      </w:r>
      <w:r w:rsidRPr="00146F0E">
        <w:rPr>
          <w:color w:val="000000" w:themeColor="text1"/>
          <w:sz w:val="24"/>
          <w:szCs w:val="24"/>
        </w:rPr>
        <w:t>:</w:t>
      </w:r>
      <w:r w:rsidRPr="007A11AD">
        <w:rPr>
          <w:sz w:val="24"/>
          <w:szCs w:val="24"/>
        </w:rPr>
        <w:t xml:space="preserve"> современные тенденции развития» ученых и специалистов предприятий и организаций, преподавателей, научных сотрудников, аспирантов и студентов высших учебных заведений. </w:t>
      </w:r>
    </w:p>
    <w:p w:rsidR="007A11AD" w:rsidRDefault="007A11AD" w:rsidP="007A11AD">
      <w:pPr>
        <w:jc w:val="both"/>
        <w:rPr>
          <w:sz w:val="24"/>
          <w:szCs w:val="24"/>
        </w:rPr>
      </w:pPr>
    </w:p>
    <w:p w:rsidR="00C0742D" w:rsidRPr="007A11AD" w:rsidRDefault="007A11AD" w:rsidP="007A11AD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Основные темы конференции:</w:t>
      </w:r>
    </w:p>
    <w:p w:rsidR="0047398D" w:rsidRDefault="0047398D" w:rsidP="007A11AD">
      <w:pPr>
        <w:numPr>
          <w:ilvl w:val="0"/>
          <w:numId w:val="1"/>
        </w:numPr>
        <w:tabs>
          <w:tab w:val="num" w:pos="0"/>
        </w:tabs>
        <w:ind w:left="284" w:hanging="284"/>
        <w:rPr>
          <w:b/>
          <w:i/>
          <w:sz w:val="24"/>
          <w:szCs w:val="24"/>
        </w:rPr>
      </w:pPr>
      <w:r w:rsidRPr="007A11AD">
        <w:rPr>
          <w:b/>
          <w:i/>
          <w:sz w:val="24"/>
          <w:szCs w:val="24"/>
        </w:rPr>
        <w:t xml:space="preserve">Теоретические  проблемы </w:t>
      </w:r>
      <w:r w:rsidR="007A11AD">
        <w:rPr>
          <w:b/>
          <w:i/>
          <w:sz w:val="24"/>
          <w:szCs w:val="24"/>
        </w:rPr>
        <w:t xml:space="preserve">современной логистики </w:t>
      </w:r>
    </w:p>
    <w:p w:rsidR="00283897" w:rsidRPr="00283897" w:rsidRDefault="00283897" w:rsidP="00283897">
      <w:pPr>
        <w:numPr>
          <w:ilvl w:val="0"/>
          <w:numId w:val="1"/>
        </w:numPr>
        <w:tabs>
          <w:tab w:val="num" w:pos="0"/>
        </w:tabs>
        <w:ind w:left="284" w:hanging="284"/>
        <w:rPr>
          <w:b/>
          <w:i/>
          <w:color w:val="000000" w:themeColor="text1"/>
          <w:sz w:val="24"/>
          <w:szCs w:val="24"/>
        </w:rPr>
      </w:pPr>
      <w:r w:rsidRPr="00283897">
        <w:rPr>
          <w:b/>
          <w:i/>
          <w:color w:val="000000" w:themeColor="text1"/>
          <w:sz w:val="24"/>
          <w:szCs w:val="24"/>
        </w:rPr>
        <w:t>Логистика мультимодальных перевозок</w:t>
      </w:r>
    </w:p>
    <w:p w:rsidR="007A11AD" w:rsidRDefault="007A11AD" w:rsidP="007A11AD">
      <w:pPr>
        <w:numPr>
          <w:ilvl w:val="0"/>
          <w:numId w:val="1"/>
        </w:numPr>
        <w:tabs>
          <w:tab w:val="num" w:pos="0"/>
        </w:tabs>
        <w:ind w:left="284" w:hanging="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Информационные технологии в логистических системах</w:t>
      </w:r>
    </w:p>
    <w:p w:rsidR="007A11AD" w:rsidRDefault="007A11AD" w:rsidP="007A11AD">
      <w:pPr>
        <w:numPr>
          <w:ilvl w:val="0"/>
          <w:numId w:val="1"/>
        </w:numPr>
        <w:tabs>
          <w:tab w:val="num" w:pos="0"/>
        </w:tabs>
        <w:ind w:left="284" w:hanging="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Образование в логистике и управлении цепями поставок</w:t>
      </w:r>
    </w:p>
    <w:p w:rsidR="00146F0E" w:rsidRPr="007A11AD" w:rsidRDefault="00146F0E" w:rsidP="00146F0E">
      <w:pPr>
        <w:numPr>
          <w:ilvl w:val="0"/>
          <w:numId w:val="1"/>
        </w:numPr>
        <w:tabs>
          <w:tab w:val="num" w:pos="0"/>
        </w:tabs>
        <w:ind w:left="284" w:hanging="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Логистика в отраслях экономики</w:t>
      </w:r>
    </w:p>
    <w:p w:rsidR="007A11AD" w:rsidRPr="00A37D5E" w:rsidRDefault="007A11AD" w:rsidP="00A37D5E">
      <w:pPr>
        <w:jc w:val="both"/>
        <w:rPr>
          <w:i/>
          <w:sz w:val="24"/>
          <w:szCs w:val="24"/>
        </w:rPr>
      </w:pPr>
    </w:p>
    <w:p w:rsidR="007A11AD" w:rsidRPr="007A11AD" w:rsidRDefault="007A11AD" w:rsidP="007A11AD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Место</w:t>
      </w:r>
      <w:r w:rsidR="00E96136">
        <w:rPr>
          <w:b/>
          <w:i/>
          <w:sz w:val="24"/>
          <w:szCs w:val="24"/>
          <w:u w:val="single"/>
        </w:rPr>
        <w:t xml:space="preserve"> и время </w:t>
      </w:r>
      <w:r>
        <w:rPr>
          <w:b/>
          <w:i/>
          <w:sz w:val="24"/>
          <w:szCs w:val="24"/>
          <w:u w:val="single"/>
        </w:rPr>
        <w:t>проведения</w:t>
      </w:r>
    </w:p>
    <w:p w:rsidR="00C0742D" w:rsidRDefault="00F44AB2" w:rsidP="002F55D9">
      <w:pPr>
        <w:pStyle w:val="10"/>
        <w:spacing w:before="0"/>
        <w:jc w:val="both"/>
        <w:rPr>
          <w:szCs w:val="24"/>
          <w:lang w:val="ru-RU"/>
        </w:rPr>
      </w:pPr>
      <w:r>
        <w:rPr>
          <w:szCs w:val="24"/>
          <w:lang w:val="ru-RU"/>
        </w:rPr>
        <w:t>Г</w:t>
      </w:r>
      <w:r w:rsidR="007A11AD">
        <w:rPr>
          <w:szCs w:val="24"/>
          <w:lang w:val="ru-RU"/>
        </w:rPr>
        <w:t xml:space="preserve">осударственный </w:t>
      </w:r>
      <w:r w:rsidR="005B41C1" w:rsidRPr="005B41C1">
        <w:rPr>
          <w:szCs w:val="24"/>
          <w:lang w:val="ru-RU"/>
        </w:rPr>
        <w:t xml:space="preserve"> </w:t>
      </w:r>
      <w:r w:rsidR="007A11AD">
        <w:rPr>
          <w:szCs w:val="24"/>
          <w:lang w:val="ru-RU"/>
        </w:rPr>
        <w:t>университет</w:t>
      </w:r>
      <w:r w:rsidR="00205D0F">
        <w:rPr>
          <w:szCs w:val="24"/>
          <w:lang w:val="ru-RU"/>
        </w:rPr>
        <w:t xml:space="preserve"> морского и речного фло</w:t>
      </w:r>
      <w:r w:rsidR="00D36445">
        <w:rPr>
          <w:szCs w:val="24"/>
          <w:lang w:val="ru-RU"/>
        </w:rPr>
        <w:t>та имени адмирала С.О. Макарова</w:t>
      </w:r>
      <w:r w:rsidR="007A11AD">
        <w:rPr>
          <w:szCs w:val="24"/>
          <w:lang w:val="ru-RU"/>
        </w:rPr>
        <w:t xml:space="preserve">, </w:t>
      </w:r>
      <w:r w:rsidR="00D36445">
        <w:rPr>
          <w:szCs w:val="24"/>
          <w:lang w:val="ru-RU"/>
        </w:rPr>
        <w:t xml:space="preserve">г. </w:t>
      </w:r>
      <w:r w:rsidR="0048387C" w:rsidRPr="007A11AD">
        <w:rPr>
          <w:szCs w:val="24"/>
          <w:lang w:val="ru-RU"/>
        </w:rPr>
        <w:t xml:space="preserve">Санкт-Петербург, ул. </w:t>
      </w:r>
      <w:r w:rsidR="00205D0F">
        <w:rPr>
          <w:szCs w:val="24"/>
          <w:lang w:val="ru-RU"/>
        </w:rPr>
        <w:t>Двинская</w:t>
      </w:r>
      <w:r w:rsidR="005B41C1">
        <w:rPr>
          <w:szCs w:val="24"/>
          <w:lang w:val="ru-RU"/>
        </w:rPr>
        <w:t>, д.</w:t>
      </w:r>
      <w:r w:rsidR="00205D0F">
        <w:rPr>
          <w:szCs w:val="24"/>
          <w:lang w:val="ru-RU"/>
        </w:rPr>
        <w:t>5/7</w:t>
      </w:r>
      <w:r w:rsidR="00E8279B">
        <w:rPr>
          <w:szCs w:val="24"/>
          <w:lang w:val="ru-RU"/>
        </w:rPr>
        <w:t>, м. Балтийская</w:t>
      </w:r>
      <w:r w:rsidR="00D36445">
        <w:rPr>
          <w:szCs w:val="24"/>
          <w:lang w:val="ru-RU"/>
        </w:rPr>
        <w:t xml:space="preserve"> (автобус №67)</w:t>
      </w:r>
    </w:p>
    <w:p w:rsidR="0015312B" w:rsidRDefault="00C71525" w:rsidP="002F55D9">
      <w:pPr>
        <w:pStyle w:val="10"/>
        <w:spacing w:before="0"/>
        <w:jc w:val="both"/>
        <w:rPr>
          <w:szCs w:val="24"/>
          <w:lang w:val="ru-RU"/>
        </w:rPr>
      </w:pPr>
      <w:r>
        <w:rPr>
          <w:szCs w:val="24"/>
          <w:lang w:val="ru-RU"/>
        </w:rPr>
        <w:t>6</w:t>
      </w:r>
      <w:r w:rsidR="00593357">
        <w:rPr>
          <w:szCs w:val="24"/>
          <w:lang w:val="ru-RU"/>
        </w:rPr>
        <w:t>-</w:t>
      </w:r>
      <w:r>
        <w:rPr>
          <w:szCs w:val="24"/>
          <w:lang w:val="ru-RU"/>
        </w:rPr>
        <w:t>7</w:t>
      </w:r>
      <w:r w:rsidR="00E96136">
        <w:rPr>
          <w:szCs w:val="24"/>
          <w:lang w:val="ru-RU"/>
        </w:rPr>
        <w:t xml:space="preserve"> апреля 201</w:t>
      </w:r>
      <w:r>
        <w:rPr>
          <w:szCs w:val="24"/>
          <w:lang w:val="ru-RU"/>
        </w:rPr>
        <w:t>7</w:t>
      </w:r>
      <w:r w:rsidR="00E96136">
        <w:rPr>
          <w:szCs w:val="24"/>
          <w:lang w:val="ru-RU"/>
        </w:rPr>
        <w:t xml:space="preserve"> г. </w:t>
      </w:r>
    </w:p>
    <w:p w:rsidR="00E96136" w:rsidRDefault="00E96136" w:rsidP="002F55D9">
      <w:pPr>
        <w:pStyle w:val="10"/>
        <w:spacing w:before="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Начало – </w:t>
      </w:r>
      <w:r w:rsidR="008711BE">
        <w:rPr>
          <w:szCs w:val="24"/>
          <w:lang w:val="ru-RU"/>
        </w:rPr>
        <w:t xml:space="preserve">в </w:t>
      </w:r>
      <w:r>
        <w:rPr>
          <w:szCs w:val="24"/>
          <w:lang w:val="ru-RU"/>
        </w:rPr>
        <w:t>10.00</w:t>
      </w:r>
      <w:r w:rsidR="00593357">
        <w:rPr>
          <w:szCs w:val="24"/>
          <w:lang w:val="ru-RU"/>
        </w:rPr>
        <w:t>, ауд. 353</w:t>
      </w:r>
    </w:p>
    <w:p w:rsidR="0015312B" w:rsidRDefault="0015312B" w:rsidP="00895B21">
      <w:pPr>
        <w:pStyle w:val="10"/>
        <w:spacing w:before="0" w:after="0"/>
        <w:jc w:val="center"/>
        <w:rPr>
          <w:b/>
          <w:i/>
          <w:szCs w:val="24"/>
          <w:u w:val="single"/>
          <w:lang w:val="ru-RU"/>
        </w:rPr>
      </w:pPr>
    </w:p>
    <w:p w:rsidR="00895B21" w:rsidRDefault="007A11AD" w:rsidP="00895B21">
      <w:pPr>
        <w:pStyle w:val="10"/>
        <w:spacing w:before="0" w:after="0"/>
        <w:jc w:val="center"/>
        <w:rPr>
          <w:b/>
          <w:i/>
          <w:szCs w:val="24"/>
          <w:u w:val="single"/>
          <w:lang w:val="ru-RU"/>
        </w:rPr>
      </w:pPr>
      <w:r w:rsidRPr="00E96136">
        <w:rPr>
          <w:b/>
          <w:i/>
          <w:szCs w:val="24"/>
          <w:u w:val="single"/>
          <w:lang w:val="ru-RU"/>
        </w:rPr>
        <w:t>К сведению участников конференции:</w:t>
      </w:r>
    </w:p>
    <w:p w:rsidR="0015312B" w:rsidRPr="00895B21" w:rsidRDefault="0015312B" w:rsidP="00895B21">
      <w:pPr>
        <w:pStyle w:val="10"/>
        <w:spacing w:before="0" w:after="0"/>
        <w:jc w:val="center"/>
        <w:rPr>
          <w:b/>
          <w:i/>
          <w:szCs w:val="24"/>
          <w:u w:val="single"/>
          <w:lang w:val="ru-RU"/>
        </w:rPr>
      </w:pPr>
    </w:p>
    <w:p w:rsidR="00895B21" w:rsidRDefault="00895B21" w:rsidP="0015312B">
      <w:pPr>
        <w:pStyle w:val="10"/>
        <w:numPr>
          <w:ilvl w:val="0"/>
          <w:numId w:val="11"/>
        </w:numPr>
        <w:tabs>
          <w:tab w:val="left" w:pos="851"/>
        </w:tabs>
        <w:spacing w:before="0" w:after="0"/>
        <w:ind w:left="0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Участие в конференции </w:t>
      </w:r>
      <w:r w:rsidR="005B41C1">
        <w:rPr>
          <w:szCs w:val="24"/>
          <w:lang w:val="ru-RU"/>
        </w:rPr>
        <w:t xml:space="preserve">не </w:t>
      </w:r>
      <w:r>
        <w:rPr>
          <w:szCs w:val="24"/>
          <w:lang w:val="ru-RU"/>
        </w:rPr>
        <w:t>предполагает оплату организационного взноса.</w:t>
      </w:r>
    </w:p>
    <w:p w:rsidR="00E96136" w:rsidRDefault="00E96136" w:rsidP="0015312B">
      <w:pPr>
        <w:pStyle w:val="10"/>
        <w:numPr>
          <w:ilvl w:val="0"/>
          <w:numId w:val="11"/>
        </w:numPr>
        <w:tabs>
          <w:tab w:val="left" w:pos="851"/>
        </w:tabs>
        <w:spacing w:before="0" w:after="0"/>
        <w:ind w:left="0" w:firstLine="567"/>
        <w:jc w:val="both"/>
        <w:rPr>
          <w:szCs w:val="24"/>
          <w:lang w:val="ru-RU"/>
        </w:rPr>
      </w:pPr>
      <w:r w:rsidRPr="00E96136">
        <w:rPr>
          <w:szCs w:val="24"/>
          <w:lang w:val="ru-RU"/>
        </w:rPr>
        <w:t>Рабочие языки конференции: русский и английский</w:t>
      </w:r>
      <w:r w:rsidR="00895B21">
        <w:rPr>
          <w:szCs w:val="24"/>
          <w:lang w:val="ru-RU"/>
        </w:rPr>
        <w:t xml:space="preserve"> (секция)</w:t>
      </w:r>
      <w:r w:rsidRPr="00E96136">
        <w:rPr>
          <w:szCs w:val="24"/>
          <w:lang w:val="ru-RU"/>
        </w:rPr>
        <w:t>.</w:t>
      </w:r>
    </w:p>
    <w:p w:rsidR="00E96136" w:rsidRPr="00E96136" w:rsidRDefault="00E96136" w:rsidP="0015312B">
      <w:pPr>
        <w:pStyle w:val="10"/>
        <w:numPr>
          <w:ilvl w:val="0"/>
          <w:numId w:val="11"/>
        </w:numPr>
        <w:tabs>
          <w:tab w:val="left" w:pos="851"/>
        </w:tabs>
        <w:spacing w:before="0" w:after="0"/>
        <w:ind w:left="0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Участники обеспечиваются современными техническими средствами для представления доклада.</w:t>
      </w:r>
    </w:p>
    <w:p w:rsidR="00E96136" w:rsidRPr="00E96136" w:rsidRDefault="00E96136" w:rsidP="0015312B">
      <w:pPr>
        <w:pStyle w:val="10"/>
        <w:numPr>
          <w:ilvl w:val="0"/>
          <w:numId w:val="11"/>
        </w:numPr>
        <w:tabs>
          <w:tab w:val="left" w:pos="851"/>
        </w:tabs>
        <w:spacing w:before="0" w:after="0"/>
        <w:ind w:left="0" w:firstLine="567"/>
        <w:jc w:val="both"/>
        <w:rPr>
          <w:szCs w:val="24"/>
          <w:lang w:val="ru-RU"/>
        </w:rPr>
      </w:pPr>
      <w:r w:rsidRPr="00E96136">
        <w:rPr>
          <w:szCs w:val="24"/>
          <w:lang w:val="ru-RU"/>
        </w:rPr>
        <w:t>Сборник материалов конференции планируется издать к</w:t>
      </w:r>
      <w:r w:rsidR="007A11AD" w:rsidRPr="00E96136">
        <w:rPr>
          <w:szCs w:val="24"/>
          <w:lang w:val="ru-RU"/>
        </w:rPr>
        <w:t xml:space="preserve"> началу работы конференции</w:t>
      </w:r>
      <w:r w:rsidRPr="00E96136">
        <w:rPr>
          <w:szCs w:val="24"/>
          <w:lang w:val="ru-RU"/>
        </w:rPr>
        <w:t>.</w:t>
      </w:r>
    </w:p>
    <w:p w:rsidR="00E96136" w:rsidRDefault="00E96136" w:rsidP="0015312B">
      <w:pPr>
        <w:pStyle w:val="10"/>
        <w:numPr>
          <w:ilvl w:val="0"/>
          <w:numId w:val="11"/>
        </w:numPr>
        <w:tabs>
          <w:tab w:val="left" w:pos="851"/>
        </w:tabs>
        <w:spacing w:before="0" w:after="0"/>
        <w:ind w:left="0" w:firstLine="567"/>
        <w:jc w:val="both"/>
        <w:rPr>
          <w:szCs w:val="24"/>
          <w:lang w:val="ru-RU"/>
        </w:rPr>
      </w:pPr>
      <w:r w:rsidRPr="00E96136">
        <w:rPr>
          <w:szCs w:val="24"/>
          <w:lang w:val="ru-RU"/>
        </w:rPr>
        <w:t xml:space="preserve">Редакционная коллегия оставляет за собой право редактирования предоставленных к публикации материалов, а также отказа в публикации материалов, не соответствующих тематике конференции или представленных с нарушением сроков сдачи. </w:t>
      </w:r>
    </w:p>
    <w:p w:rsidR="0015312B" w:rsidRDefault="0015312B" w:rsidP="00E96136">
      <w:pPr>
        <w:pStyle w:val="10"/>
        <w:spacing w:before="0" w:after="0"/>
        <w:jc w:val="both"/>
        <w:rPr>
          <w:b/>
          <w:szCs w:val="24"/>
          <w:lang w:val="ru-RU"/>
        </w:rPr>
      </w:pPr>
    </w:p>
    <w:p w:rsidR="00B652F5" w:rsidRPr="00B652F5" w:rsidRDefault="00B652F5" w:rsidP="00E96136">
      <w:pPr>
        <w:pStyle w:val="10"/>
        <w:spacing w:before="0" w:after="0"/>
        <w:jc w:val="both"/>
        <w:rPr>
          <w:b/>
          <w:szCs w:val="24"/>
          <w:lang w:val="ru-RU"/>
        </w:rPr>
      </w:pPr>
      <w:r w:rsidRPr="00B652F5">
        <w:rPr>
          <w:b/>
          <w:szCs w:val="24"/>
          <w:lang w:val="ru-RU"/>
        </w:rPr>
        <w:t>Обращ</w:t>
      </w:r>
      <w:r>
        <w:rPr>
          <w:b/>
          <w:szCs w:val="24"/>
          <w:lang w:val="ru-RU"/>
        </w:rPr>
        <w:t>аем Ваше внимание, что участник</w:t>
      </w:r>
      <w:r w:rsidRPr="00B652F5">
        <w:rPr>
          <w:b/>
          <w:szCs w:val="24"/>
          <w:lang w:val="ru-RU"/>
        </w:rPr>
        <w:t xml:space="preserve"> конференции не может быть автором более 1 статьи.</w:t>
      </w:r>
    </w:p>
    <w:p w:rsidR="0015312B" w:rsidRDefault="0015312B">
      <w:pPr>
        <w:rPr>
          <w:b/>
          <w:i/>
          <w:sz w:val="24"/>
          <w:szCs w:val="24"/>
          <w:u w:val="single"/>
        </w:rPr>
      </w:pPr>
      <w:r>
        <w:rPr>
          <w:b/>
          <w:i/>
          <w:szCs w:val="24"/>
          <w:u w:val="single"/>
        </w:rPr>
        <w:br w:type="page"/>
      </w:r>
    </w:p>
    <w:p w:rsidR="00C0742D" w:rsidRDefault="00C0742D" w:rsidP="00895B21">
      <w:pPr>
        <w:pStyle w:val="a3"/>
        <w:widowControl w:val="0"/>
        <w:jc w:val="center"/>
        <w:rPr>
          <w:b/>
          <w:i/>
          <w:szCs w:val="24"/>
          <w:u w:val="single"/>
          <w:lang w:val="ru-RU"/>
        </w:rPr>
      </w:pPr>
      <w:r w:rsidRPr="00895B21">
        <w:rPr>
          <w:b/>
          <w:i/>
          <w:szCs w:val="24"/>
          <w:u w:val="single"/>
          <w:lang w:val="ru-RU"/>
        </w:rPr>
        <w:lastRenderedPageBreak/>
        <w:t>Для участия в конференции необходимо:</w:t>
      </w:r>
    </w:p>
    <w:p w:rsidR="00895B21" w:rsidRDefault="00F95EA1" w:rsidP="0015312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95B21">
        <w:rPr>
          <w:sz w:val="24"/>
          <w:szCs w:val="24"/>
        </w:rPr>
        <w:t xml:space="preserve">Не позднее </w:t>
      </w:r>
      <w:r w:rsidR="0015312B">
        <w:rPr>
          <w:b/>
          <w:i/>
          <w:sz w:val="24"/>
          <w:szCs w:val="24"/>
        </w:rPr>
        <w:t>28 февраля</w:t>
      </w:r>
      <w:r w:rsidR="00895B21" w:rsidRPr="00FB4492">
        <w:rPr>
          <w:b/>
          <w:i/>
          <w:sz w:val="24"/>
          <w:szCs w:val="24"/>
        </w:rPr>
        <w:t xml:space="preserve"> 201</w:t>
      </w:r>
      <w:r w:rsidR="0015312B">
        <w:rPr>
          <w:b/>
          <w:i/>
          <w:sz w:val="24"/>
          <w:szCs w:val="24"/>
        </w:rPr>
        <w:t>7</w:t>
      </w:r>
      <w:r w:rsidR="00895B21" w:rsidRPr="00FB4492">
        <w:rPr>
          <w:b/>
          <w:i/>
          <w:sz w:val="24"/>
          <w:szCs w:val="24"/>
        </w:rPr>
        <w:t xml:space="preserve"> года</w:t>
      </w:r>
      <w:r w:rsidR="00C0742D" w:rsidRPr="00FB4492">
        <w:rPr>
          <w:sz w:val="24"/>
          <w:szCs w:val="24"/>
        </w:rPr>
        <w:t xml:space="preserve"> </w:t>
      </w:r>
      <w:r w:rsidR="00895B21" w:rsidRPr="00FB4492">
        <w:rPr>
          <w:sz w:val="24"/>
          <w:szCs w:val="24"/>
        </w:rPr>
        <w:t>пр</w:t>
      </w:r>
      <w:r w:rsidR="00895B21">
        <w:rPr>
          <w:sz w:val="24"/>
          <w:szCs w:val="24"/>
        </w:rPr>
        <w:t xml:space="preserve">едставить в оргкомитет </w:t>
      </w:r>
      <w:r>
        <w:rPr>
          <w:sz w:val="24"/>
          <w:szCs w:val="24"/>
        </w:rPr>
        <w:t xml:space="preserve">по </w:t>
      </w:r>
      <w:r w:rsidR="00B652F5">
        <w:rPr>
          <w:sz w:val="24"/>
          <w:szCs w:val="24"/>
        </w:rPr>
        <w:t xml:space="preserve">электронной </w:t>
      </w:r>
      <w:r w:rsidR="00B652F5" w:rsidRPr="00FB4492">
        <w:rPr>
          <w:sz w:val="24"/>
          <w:szCs w:val="24"/>
        </w:rPr>
        <w:t xml:space="preserve">почте </w:t>
      </w:r>
      <w:r w:rsidR="00B652F5" w:rsidRPr="0032112C">
        <w:rPr>
          <w:sz w:val="24"/>
          <w:szCs w:val="24"/>
        </w:rPr>
        <w:t>(</w:t>
      </w:r>
      <w:hyperlink r:id="rId6" w:history="1">
        <w:r w:rsidR="0032112C" w:rsidRPr="0032112C">
          <w:rPr>
            <w:rStyle w:val="a9"/>
            <w:sz w:val="24"/>
            <w:szCs w:val="24"/>
          </w:rPr>
          <w:t>LSTR17@yandex.ru</w:t>
        </w:r>
      </w:hyperlink>
      <w:r w:rsidR="00B652F5" w:rsidRPr="0032112C">
        <w:rPr>
          <w:sz w:val="27"/>
          <w:szCs w:val="27"/>
        </w:rPr>
        <w:t>)</w:t>
      </w:r>
      <w:r w:rsidRPr="00FB4492">
        <w:t xml:space="preserve"> </w:t>
      </w:r>
      <w:hyperlink r:id="rId7" w:history="1"/>
      <w:r w:rsidR="00895B21">
        <w:rPr>
          <w:sz w:val="24"/>
          <w:szCs w:val="24"/>
        </w:rPr>
        <w:t xml:space="preserve">следующие материалы: </w:t>
      </w:r>
    </w:p>
    <w:p w:rsidR="00895B21" w:rsidRPr="00F95EA1" w:rsidRDefault="00C0742D" w:rsidP="00F95EA1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F95EA1">
        <w:rPr>
          <w:sz w:val="24"/>
          <w:szCs w:val="24"/>
        </w:rPr>
        <w:t>заявку на участие</w:t>
      </w:r>
      <w:r w:rsidR="00895B21" w:rsidRPr="00F95EA1">
        <w:rPr>
          <w:sz w:val="24"/>
          <w:szCs w:val="24"/>
        </w:rPr>
        <w:t>;</w:t>
      </w:r>
    </w:p>
    <w:p w:rsidR="00895B21" w:rsidRPr="00F95EA1" w:rsidRDefault="00C0742D" w:rsidP="00F95EA1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F95EA1">
        <w:rPr>
          <w:sz w:val="24"/>
          <w:szCs w:val="24"/>
        </w:rPr>
        <w:t>материалы докладов</w:t>
      </w:r>
      <w:r w:rsidR="00895B21" w:rsidRPr="00F95EA1">
        <w:rPr>
          <w:sz w:val="24"/>
          <w:szCs w:val="24"/>
        </w:rPr>
        <w:t>;</w:t>
      </w:r>
    </w:p>
    <w:p w:rsidR="00895B21" w:rsidRDefault="00F95EA1" w:rsidP="0015312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В электронном варианте каждая статья должна быть представлена в отдельном файле. В имени файла следует указать фамилию первого автора. Заявка также должна быть размещена в отдельном файле с указанием в его имени фамилии первого автора и слова «Заявка» (например: «Иванов.Заявка.</w:t>
      </w: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>»).</w:t>
      </w:r>
    </w:p>
    <w:p w:rsidR="00C0742D" w:rsidRDefault="00F95EA1" w:rsidP="0015312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После отправки материалов по </w:t>
      </w:r>
      <w:r>
        <w:rPr>
          <w:sz w:val="24"/>
          <w:szCs w:val="24"/>
          <w:lang w:val="en-US"/>
        </w:rPr>
        <w:t>e</w:t>
      </w:r>
      <w:r w:rsidRPr="00F95EA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в течение 2-х суток Вы должны получить сообщение «Материалы получены», в противном случае повторите отправку или свяжитесь с оргкомитетом по телефону.</w:t>
      </w:r>
    </w:p>
    <w:p w:rsidR="00EA6C84" w:rsidRPr="00895B21" w:rsidRDefault="00EA6C84" w:rsidP="00F95EA1">
      <w:pPr>
        <w:jc w:val="both"/>
        <w:rPr>
          <w:sz w:val="24"/>
          <w:szCs w:val="24"/>
        </w:rPr>
      </w:pPr>
    </w:p>
    <w:p w:rsidR="00B335AA" w:rsidRPr="004416B9" w:rsidRDefault="006250F5" w:rsidP="002952CE">
      <w:pPr>
        <w:pStyle w:val="10"/>
        <w:spacing w:before="0" w:after="0"/>
        <w:jc w:val="center"/>
        <w:rPr>
          <w:b/>
          <w:i/>
          <w:szCs w:val="24"/>
          <w:u w:val="single"/>
          <w:lang w:val="ru-RU"/>
        </w:rPr>
      </w:pPr>
      <w:r w:rsidRPr="004416B9">
        <w:rPr>
          <w:b/>
          <w:i/>
          <w:szCs w:val="24"/>
          <w:u w:val="single"/>
          <w:lang w:val="ru-RU"/>
        </w:rPr>
        <w:t>Оргкомитет</w:t>
      </w:r>
      <w:r w:rsidR="002952CE" w:rsidRPr="004416B9">
        <w:rPr>
          <w:b/>
          <w:i/>
          <w:szCs w:val="24"/>
          <w:u w:val="single"/>
          <w:lang w:val="ru-RU"/>
        </w:rPr>
        <w:t>:</w:t>
      </w:r>
    </w:p>
    <w:p w:rsidR="0091270C" w:rsidRPr="004416B9" w:rsidRDefault="002F55D9" w:rsidP="002952CE">
      <w:pPr>
        <w:pStyle w:val="10"/>
        <w:spacing w:before="0" w:after="0"/>
        <w:rPr>
          <w:szCs w:val="24"/>
          <w:lang w:val="ru-RU"/>
        </w:rPr>
      </w:pPr>
      <w:r w:rsidRPr="004416B9">
        <w:rPr>
          <w:szCs w:val="24"/>
          <w:lang w:val="ru-RU"/>
        </w:rPr>
        <w:t>Контактный телефон</w:t>
      </w:r>
      <w:r w:rsidR="00BF35B0" w:rsidRPr="004416B9">
        <w:rPr>
          <w:szCs w:val="24"/>
          <w:lang w:val="ru-RU"/>
        </w:rPr>
        <w:t xml:space="preserve">: </w:t>
      </w:r>
    </w:p>
    <w:p w:rsidR="002952CE" w:rsidRPr="004416B9" w:rsidRDefault="0091270C" w:rsidP="002952CE">
      <w:pPr>
        <w:pStyle w:val="10"/>
        <w:spacing w:before="0" w:after="0"/>
        <w:rPr>
          <w:szCs w:val="24"/>
          <w:lang w:val="ru-RU"/>
        </w:rPr>
      </w:pPr>
      <w:r w:rsidRPr="004416B9">
        <w:rPr>
          <w:szCs w:val="24"/>
          <w:lang w:val="ru-RU"/>
        </w:rPr>
        <w:t xml:space="preserve">- по организационным вопросам </w:t>
      </w:r>
      <w:r w:rsidR="00593357" w:rsidRPr="004416B9">
        <w:rPr>
          <w:szCs w:val="24"/>
          <w:lang w:val="ru-RU"/>
        </w:rPr>
        <w:t>(812) 748-96-71</w:t>
      </w:r>
    </w:p>
    <w:p w:rsidR="0091270C" w:rsidRPr="004416B9" w:rsidRDefault="0091270C" w:rsidP="002952CE">
      <w:pPr>
        <w:pStyle w:val="10"/>
        <w:spacing w:before="0" w:after="0"/>
        <w:rPr>
          <w:szCs w:val="24"/>
          <w:lang w:val="ru-RU"/>
        </w:rPr>
      </w:pPr>
      <w:r w:rsidRPr="004416B9">
        <w:rPr>
          <w:szCs w:val="24"/>
          <w:lang w:val="ru-RU"/>
        </w:rPr>
        <w:t>- по вопросам сборника (812) 644-59-11, доб. 61517</w:t>
      </w:r>
    </w:p>
    <w:p w:rsidR="0091270C" w:rsidRPr="004416B9" w:rsidRDefault="0091270C" w:rsidP="002952CE">
      <w:pPr>
        <w:pStyle w:val="10"/>
        <w:spacing w:before="0" w:after="0"/>
        <w:rPr>
          <w:szCs w:val="24"/>
          <w:lang w:val="ru-RU"/>
        </w:rPr>
      </w:pPr>
    </w:p>
    <w:p w:rsidR="00A37D5E" w:rsidRPr="004416B9" w:rsidRDefault="00A37D5E" w:rsidP="00954751">
      <w:pPr>
        <w:pStyle w:val="10"/>
        <w:spacing w:before="0" w:after="120"/>
        <w:jc w:val="both"/>
        <w:rPr>
          <w:szCs w:val="24"/>
          <w:lang w:val="ru-RU"/>
        </w:rPr>
      </w:pPr>
      <w:r w:rsidRPr="004416B9">
        <w:rPr>
          <w:b/>
          <w:i/>
          <w:szCs w:val="24"/>
          <w:u w:val="single"/>
          <w:lang w:val="ru-RU"/>
        </w:rPr>
        <w:t>Научные координаторы:</w:t>
      </w:r>
      <w:r w:rsidRPr="004416B9">
        <w:rPr>
          <w:b/>
          <w:i/>
          <w:szCs w:val="24"/>
          <w:lang w:val="ru-RU"/>
        </w:rPr>
        <w:t xml:space="preserve"> </w:t>
      </w:r>
      <w:r w:rsidR="00FE416F" w:rsidRPr="004416B9">
        <w:rPr>
          <w:szCs w:val="24"/>
          <w:lang w:val="ru-RU"/>
        </w:rPr>
        <w:t xml:space="preserve">Барышников С.О., </w:t>
      </w:r>
      <w:r w:rsidR="00E2574A" w:rsidRPr="004416B9">
        <w:rPr>
          <w:szCs w:val="24"/>
          <w:lang w:val="ru-RU"/>
        </w:rPr>
        <w:t xml:space="preserve">Лукинский В.С., </w:t>
      </w:r>
      <w:r w:rsidR="00CF565B" w:rsidRPr="004416B9">
        <w:rPr>
          <w:szCs w:val="24"/>
          <w:lang w:val="ru-RU"/>
        </w:rPr>
        <w:t>Бубнова Г.В.,</w:t>
      </w:r>
      <w:r w:rsidRPr="004416B9">
        <w:rPr>
          <w:szCs w:val="24"/>
          <w:lang w:val="ru-RU"/>
        </w:rPr>
        <w:t xml:space="preserve"> </w:t>
      </w:r>
      <w:r w:rsidR="00D652F0" w:rsidRPr="004416B9">
        <w:rPr>
          <w:szCs w:val="24"/>
          <w:lang w:val="ru-RU"/>
        </w:rPr>
        <w:t xml:space="preserve">Королева Е.А., Плетнева Н.Г., </w:t>
      </w:r>
      <w:r w:rsidRPr="004416B9">
        <w:rPr>
          <w:szCs w:val="24"/>
          <w:lang w:val="ru-RU"/>
        </w:rPr>
        <w:t>Проценко О.Д., Сергеев В.И., Степанов А.Л.</w:t>
      </w:r>
      <w:r w:rsidR="00146F0E" w:rsidRPr="004416B9">
        <w:rPr>
          <w:szCs w:val="24"/>
          <w:lang w:val="ru-RU"/>
        </w:rPr>
        <w:t>, Уваров С.А.</w:t>
      </w:r>
    </w:p>
    <w:p w:rsidR="00A37D5E" w:rsidRPr="004416B9" w:rsidRDefault="00A37D5E" w:rsidP="00A37D5E">
      <w:pPr>
        <w:pStyle w:val="10"/>
        <w:spacing w:before="0" w:after="0"/>
        <w:jc w:val="center"/>
        <w:rPr>
          <w:b/>
          <w:i/>
          <w:szCs w:val="24"/>
          <w:u w:val="single"/>
          <w:lang w:val="ru-RU"/>
        </w:rPr>
      </w:pPr>
      <w:r w:rsidRPr="004416B9">
        <w:rPr>
          <w:b/>
          <w:i/>
          <w:szCs w:val="24"/>
          <w:u w:val="single"/>
          <w:lang w:val="ru-RU"/>
        </w:rPr>
        <w:t>Оргкомитет по работе с иностранными участниками</w:t>
      </w:r>
    </w:p>
    <w:p w:rsidR="00F44AB2" w:rsidRPr="004416B9" w:rsidRDefault="00C07C7D" w:rsidP="00F44AB2">
      <w:pPr>
        <w:pStyle w:val="10"/>
        <w:spacing w:before="0" w:after="0"/>
        <w:rPr>
          <w:szCs w:val="24"/>
          <w:lang w:val="ru-RU"/>
        </w:rPr>
      </w:pPr>
      <w:r w:rsidRPr="004416B9">
        <w:rPr>
          <w:szCs w:val="24"/>
          <w:lang w:val="ru-RU"/>
        </w:rPr>
        <w:t>Координатор: Бурков Анатолий Викторович</w:t>
      </w:r>
    </w:p>
    <w:p w:rsidR="00C07C7D" w:rsidRPr="004416B9" w:rsidRDefault="00C07C7D" w:rsidP="00F44AB2">
      <w:pPr>
        <w:pStyle w:val="10"/>
        <w:spacing w:before="0" w:after="0"/>
        <w:rPr>
          <w:szCs w:val="24"/>
          <w:lang w:val="ru-RU"/>
        </w:rPr>
      </w:pPr>
      <w:r w:rsidRPr="004416B9">
        <w:rPr>
          <w:szCs w:val="24"/>
          <w:lang w:val="ru-RU"/>
        </w:rPr>
        <w:t>Контактный телефон: +7(812) 748-97-17</w:t>
      </w:r>
    </w:p>
    <w:p w:rsidR="00C71525" w:rsidRPr="004416B9" w:rsidRDefault="00C71525" w:rsidP="002F55D9">
      <w:pPr>
        <w:pStyle w:val="10"/>
        <w:spacing w:before="0" w:after="0"/>
        <w:jc w:val="center"/>
        <w:rPr>
          <w:szCs w:val="24"/>
          <w:lang w:val="ru-RU"/>
        </w:rPr>
      </w:pPr>
    </w:p>
    <w:p w:rsidR="003D219F" w:rsidRPr="004416B9" w:rsidRDefault="003D219F" w:rsidP="002F55D9">
      <w:pPr>
        <w:pStyle w:val="10"/>
        <w:spacing w:before="0" w:after="0"/>
        <w:jc w:val="center"/>
        <w:rPr>
          <w:b/>
          <w:i/>
          <w:szCs w:val="24"/>
          <w:lang w:val="ru-RU"/>
        </w:rPr>
      </w:pPr>
      <w:r w:rsidRPr="004416B9">
        <w:rPr>
          <w:b/>
          <w:i/>
          <w:szCs w:val="24"/>
          <w:lang w:val="ru-RU"/>
        </w:rPr>
        <w:t>Заявка на участие в конференции: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559"/>
      </w:tblGrid>
      <w:tr w:rsidR="003D219F" w:rsidRPr="004416B9" w:rsidTr="00A37D5E">
        <w:tc>
          <w:tcPr>
            <w:tcW w:w="5954" w:type="dxa"/>
          </w:tcPr>
          <w:p w:rsidR="003D219F" w:rsidRPr="004416B9" w:rsidRDefault="003D219F" w:rsidP="00AD5259">
            <w:pPr>
              <w:pStyle w:val="20"/>
              <w:rPr>
                <w:sz w:val="22"/>
                <w:szCs w:val="22"/>
              </w:rPr>
            </w:pPr>
            <w:r w:rsidRPr="004416B9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59" w:type="dxa"/>
          </w:tcPr>
          <w:p w:rsidR="003D219F" w:rsidRPr="004416B9" w:rsidRDefault="003D219F" w:rsidP="00AD5259">
            <w:pPr>
              <w:pStyle w:val="20"/>
              <w:rPr>
                <w:sz w:val="22"/>
                <w:szCs w:val="22"/>
              </w:rPr>
            </w:pPr>
          </w:p>
        </w:tc>
      </w:tr>
      <w:tr w:rsidR="003D219F" w:rsidRPr="004416B9" w:rsidTr="00A37D5E">
        <w:tc>
          <w:tcPr>
            <w:tcW w:w="5954" w:type="dxa"/>
          </w:tcPr>
          <w:p w:rsidR="003D219F" w:rsidRPr="004416B9" w:rsidRDefault="003D219F" w:rsidP="00427A62">
            <w:pPr>
              <w:pStyle w:val="20"/>
              <w:rPr>
                <w:sz w:val="22"/>
                <w:szCs w:val="22"/>
              </w:rPr>
            </w:pPr>
            <w:r w:rsidRPr="004416B9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1559" w:type="dxa"/>
          </w:tcPr>
          <w:p w:rsidR="003D219F" w:rsidRPr="004416B9" w:rsidRDefault="003D219F" w:rsidP="00427A62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3D219F" w:rsidRPr="004416B9" w:rsidTr="00A37D5E">
        <w:tc>
          <w:tcPr>
            <w:tcW w:w="5954" w:type="dxa"/>
          </w:tcPr>
          <w:p w:rsidR="003D219F" w:rsidRPr="004416B9" w:rsidRDefault="003D219F" w:rsidP="00427A62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4416B9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1559" w:type="dxa"/>
          </w:tcPr>
          <w:p w:rsidR="003D219F" w:rsidRPr="004416B9" w:rsidRDefault="003D219F" w:rsidP="00427A62">
            <w:pPr>
              <w:pStyle w:val="20"/>
              <w:rPr>
                <w:sz w:val="22"/>
                <w:szCs w:val="22"/>
              </w:rPr>
            </w:pPr>
          </w:p>
        </w:tc>
      </w:tr>
      <w:tr w:rsidR="003D219F" w:rsidRPr="004416B9" w:rsidTr="00A37D5E">
        <w:tc>
          <w:tcPr>
            <w:tcW w:w="5954" w:type="dxa"/>
          </w:tcPr>
          <w:p w:rsidR="003D219F" w:rsidRPr="004416B9" w:rsidRDefault="003D219F" w:rsidP="00E63A4F">
            <w:pPr>
              <w:pStyle w:val="20"/>
              <w:rPr>
                <w:sz w:val="22"/>
                <w:szCs w:val="22"/>
              </w:rPr>
            </w:pPr>
            <w:r w:rsidRPr="004416B9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559" w:type="dxa"/>
          </w:tcPr>
          <w:p w:rsidR="003D219F" w:rsidRPr="004416B9" w:rsidRDefault="003D219F" w:rsidP="00E63A4F">
            <w:pPr>
              <w:pStyle w:val="20"/>
              <w:rPr>
                <w:sz w:val="22"/>
                <w:szCs w:val="22"/>
              </w:rPr>
            </w:pPr>
          </w:p>
        </w:tc>
      </w:tr>
      <w:tr w:rsidR="003D219F" w:rsidRPr="004416B9" w:rsidTr="00A37D5E">
        <w:tc>
          <w:tcPr>
            <w:tcW w:w="5954" w:type="dxa"/>
          </w:tcPr>
          <w:p w:rsidR="003D219F" w:rsidRPr="004416B9" w:rsidRDefault="003D219F" w:rsidP="0091270C">
            <w:pPr>
              <w:pStyle w:val="20"/>
              <w:rPr>
                <w:sz w:val="22"/>
                <w:szCs w:val="22"/>
              </w:rPr>
            </w:pPr>
            <w:r w:rsidRPr="004416B9">
              <w:rPr>
                <w:sz w:val="22"/>
                <w:szCs w:val="22"/>
              </w:rPr>
              <w:t>Организация</w:t>
            </w:r>
            <w:r w:rsidR="001B158A" w:rsidRPr="004416B9">
              <w:rPr>
                <w:sz w:val="22"/>
                <w:szCs w:val="22"/>
              </w:rPr>
              <w:t xml:space="preserve"> (полное наименование, сокращенное </w:t>
            </w:r>
            <w:r w:rsidR="0091270C" w:rsidRPr="004416B9">
              <w:rPr>
                <w:sz w:val="22"/>
                <w:szCs w:val="22"/>
              </w:rPr>
              <w:t>наименование</w:t>
            </w:r>
            <w:r w:rsidR="001B158A" w:rsidRPr="004416B9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3D219F" w:rsidRPr="004416B9" w:rsidRDefault="003D219F" w:rsidP="00AD525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3D219F" w:rsidRPr="004416B9" w:rsidTr="00A37D5E">
        <w:tc>
          <w:tcPr>
            <w:tcW w:w="5954" w:type="dxa"/>
          </w:tcPr>
          <w:p w:rsidR="003D219F" w:rsidRPr="004416B9" w:rsidRDefault="003D219F" w:rsidP="003D219F">
            <w:pPr>
              <w:pStyle w:val="20"/>
              <w:rPr>
                <w:sz w:val="22"/>
                <w:szCs w:val="22"/>
              </w:rPr>
            </w:pPr>
            <w:r w:rsidRPr="004416B9">
              <w:rPr>
                <w:sz w:val="22"/>
                <w:szCs w:val="22"/>
              </w:rPr>
              <w:t>Полный почтовый адре</w:t>
            </w:r>
            <w:bookmarkStart w:id="0" w:name="_GoBack"/>
            <w:bookmarkEnd w:id="0"/>
            <w:r w:rsidRPr="004416B9">
              <w:rPr>
                <w:sz w:val="22"/>
                <w:szCs w:val="22"/>
              </w:rPr>
              <w:t>с организации</w:t>
            </w:r>
          </w:p>
        </w:tc>
        <w:tc>
          <w:tcPr>
            <w:tcW w:w="1559" w:type="dxa"/>
          </w:tcPr>
          <w:p w:rsidR="003D219F" w:rsidRPr="004416B9" w:rsidRDefault="003D219F" w:rsidP="00AD5259">
            <w:pPr>
              <w:pStyle w:val="20"/>
              <w:rPr>
                <w:sz w:val="22"/>
                <w:szCs w:val="22"/>
              </w:rPr>
            </w:pPr>
          </w:p>
        </w:tc>
      </w:tr>
      <w:tr w:rsidR="003D219F" w:rsidRPr="004416B9" w:rsidTr="00A37D5E">
        <w:tc>
          <w:tcPr>
            <w:tcW w:w="5954" w:type="dxa"/>
          </w:tcPr>
          <w:p w:rsidR="003D219F" w:rsidRPr="004416B9" w:rsidRDefault="003D219F" w:rsidP="00E92B72">
            <w:pPr>
              <w:pStyle w:val="20"/>
              <w:rPr>
                <w:sz w:val="22"/>
                <w:szCs w:val="22"/>
              </w:rPr>
            </w:pPr>
            <w:r w:rsidRPr="004416B9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1559" w:type="dxa"/>
          </w:tcPr>
          <w:p w:rsidR="003D219F" w:rsidRPr="004416B9" w:rsidRDefault="003D219F" w:rsidP="00E92B72">
            <w:pPr>
              <w:pStyle w:val="20"/>
              <w:rPr>
                <w:sz w:val="22"/>
                <w:szCs w:val="22"/>
              </w:rPr>
            </w:pPr>
            <w:r w:rsidRPr="004416B9">
              <w:rPr>
                <w:sz w:val="22"/>
                <w:szCs w:val="22"/>
              </w:rPr>
              <w:t xml:space="preserve"> </w:t>
            </w:r>
          </w:p>
        </w:tc>
      </w:tr>
      <w:tr w:rsidR="003D219F" w:rsidRPr="004416B9" w:rsidTr="00A37D5E">
        <w:tc>
          <w:tcPr>
            <w:tcW w:w="5954" w:type="dxa"/>
          </w:tcPr>
          <w:p w:rsidR="003D219F" w:rsidRPr="004416B9" w:rsidRDefault="003D219F" w:rsidP="00E92B72">
            <w:pPr>
              <w:pStyle w:val="20"/>
              <w:rPr>
                <w:sz w:val="22"/>
                <w:szCs w:val="22"/>
              </w:rPr>
            </w:pPr>
            <w:r w:rsidRPr="004416B9">
              <w:rPr>
                <w:sz w:val="22"/>
                <w:szCs w:val="22"/>
              </w:rPr>
              <w:t>E-mail</w:t>
            </w:r>
          </w:p>
        </w:tc>
        <w:tc>
          <w:tcPr>
            <w:tcW w:w="1559" w:type="dxa"/>
          </w:tcPr>
          <w:p w:rsidR="003D219F" w:rsidRPr="004416B9" w:rsidRDefault="003D219F" w:rsidP="00E92B72">
            <w:pPr>
              <w:pStyle w:val="20"/>
              <w:rPr>
                <w:sz w:val="22"/>
                <w:szCs w:val="22"/>
              </w:rPr>
            </w:pPr>
            <w:r w:rsidRPr="004416B9">
              <w:rPr>
                <w:sz w:val="22"/>
                <w:szCs w:val="22"/>
              </w:rPr>
              <w:t xml:space="preserve"> </w:t>
            </w:r>
          </w:p>
        </w:tc>
      </w:tr>
      <w:tr w:rsidR="003D219F" w:rsidRPr="004416B9" w:rsidTr="00A37D5E">
        <w:tc>
          <w:tcPr>
            <w:tcW w:w="5954" w:type="dxa"/>
          </w:tcPr>
          <w:p w:rsidR="003D219F" w:rsidRPr="004416B9" w:rsidRDefault="003D219F" w:rsidP="002C52A4">
            <w:pPr>
              <w:pStyle w:val="20"/>
              <w:rPr>
                <w:sz w:val="22"/>
                <w:szCs w:val="22"/>
              </w:rPr>
            </w:pPr>
            <w:r w:rsidRPr="004416B9">
              <w:rPr>
                <w:sz w:val="22"/>
                <w:szCs w:val="22"/>
              </w:rPr>
              <w:t>Название доклада</w:t>
            </w:r>
          </w:p>
        </w:tc>
        <w:tc>
          <w:tcPr>
            <w:tcW w:w="1559" w:type="dxa"/>
          </w:tcPr>
          <w:p w:rsidR="003D219F" w:rsidRPr="004416B9" w:rsidRDefault="003D219F" w:rsidP="00AD5259">
            <w:pPr>
              <w:pStyle w:val="20"/>
              <w:rPr>
                <w:sz w:val="22"/>
                <w:szCs w:val="22"/>
              </w:rPr>
            </w:pPr>
          </w:p>
        </w:tc>
      </w:tr>
      <w:tr w:rsidR="003D219F" w:rsidRPr="004416B9" w:rsidTr="00A37D5E">
        <w:tc>
          <w:tcPr>
            <w:tcW w:w="5954" w:type="dxa"/>
          </w:tcPr>
          <w:p w:rsidR="003D219F" w:rsidRPr="004416B9" w:rsidRDefault="003D219F" w:rsidP="003D219F">
            <w:pPr>
              <w:pStyle w:val="20"/>
              <w:rPr>
                <w:sz w:val="22"/>
                <w:szCs w:val="22"/>
              </w:rPr>
            </w:pPr>
            <w:r w:rsidRPr="004416B9">
              <w:rPr>
                <w:sz w:val="22"/>
                <w:szCs w:val="22"/>
              </w:rPr>
              <w:t>Необходимое техническое оборудование, программное обеспечение для представления доклада</w:t>
            </w:r>
          </w:p>
        </w:tc>
        <w:tc>
          <w:tcPr>
            <w:tcW w:w="1559" w:type="dxa"/>
          </w:tcPr>
          <w:p w:rsidR="003D219F" w:rsidRPr="004416B9" w:rsidRDefault="003D219F" w:rsidP="00AD525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</w:tbl>
    <w:p w:rsidR="00C7066E" w:rsidRPr="004416B9" w:rsidRDefault="00C7066E" w:rsidP="00C7066E">
      <w:pPr>
        <w:ind w:firstLine="567"/>
        <w:jc w:val="center"/>
        <w:rPr>
          <w:b/>
          <w:sz w:val="24"/>
          <w:szCs w:val="28"/>
        </w:rPr>
      </w:pPr>
      <w:r w:rsidRPr="004416B9">
        <w:rPr>
          <w:b/>
          <w:sz w:val="24"/>
          <w:szCs w:val="28"/>
        </w:rPr>
        <w:lastRenderedPageBreak/>
        <w:t xml:space="preserve">Требования к статьям </w:t>
      </w:r>
    </w:p>
    <w:p w:rsidR="00334D3B" w:rsidRPr="004416B9" w:rsidRDefault="00334D3B" w:rsidP="00C7066E">
      <w:pPr>
        <w:ind w:firstLine="567"/>
        <w:jc w:val="center"/>
        <w:rPr>
          <w:b/>
          <w:sz w:val="24"/>
          <w:szCs w:val="28"/>
        </w:rPr>
      </w:pPr>
    </w:p>
    <w:p w:rsidR="00C7066E" w:rsidRPr="004416B9" w:rsidRDefault="00C7066E" w:rsidP="001B158A">
      <w:pPr>
        <w:pStyle w:val="a8"/>
        <w:ind w:left="0" w:firstLine="709"/>
        <w:jc w:val="both"/>
        <w:rPr>
          <w:sz w:val="24"/>
          <w:szCs w:val="28"/>
        </w:rPr>
      </w:pPr>
      <w:r w:rsidRPr="004416B9">
        <w:rPr>
          <w:sz w:val="24"/>
          <w:szCs w:val="28"/>
        </w:rPr>
        <w:t xml:space="preserve">Для публикации статьи необходимо представить её электронный вариант в формате </w:t>
      </w:r>
      <w:r w:rsidRPr="004416B9">
        <w:rPr>
          <w:sz w:val="24"/>
          <w:szCs w:val="28"/>
          <w:lang w:val="en-US"/>
        </w:rPr>
        <w:t>Microsoft</w:t>
      </w:r>
      <w:r w:rsidRPr="004416B9">
        <w:rPr>
          <w:sz w:val="24"/>
          <w:szCs w:val="28"/>
        </w:rPr>
        <w:t xml:space="preserve"> </w:t>
      </w:r>
      <w:proofErr w:type="spellStart"/>
      <w:r w:rsidRPr="004416B9">
        <w:rPr>
          <w:sz w:val="24"/>
          <w:szCs w:val="28"/>
        </w:rPr>
        <w:t>Word</w:t>
      </w:r>
      <w:proofErr w:type="spellEnd"/>
      <w:r w:rsidRPr="004416B9">
        <w:rPr>
          <w:sz w:val="24"/>
          <w:szCs w:val="28"/>
        </w:rPr>
        <w:t xml:space="preserve">. </w:t>
      </w:r>
    </w:p>
    <w:p w:rsidR="00C7066E" w:rsidRPr="004416B9" w:rsidRDefault="00C7066E" w:rsidP="001B158A">
      <w:pPr>
        <w:pStyle w:val="a8"/>
        <w:ind w:left="0" w:firstLine="709"/>
        <w:jc w:val="both"/>
        <w:rPr>
          <w:sz w:val="24"/>
          <w:szCs w:val="28"/>
        </w:rPr>
      </w:pPr>
      <w:r w:rsidRPr="004416B9">
        <w:rPr>
          <w:sz w:val="24"/>
          <w:szCs w:val="28"/>
        </w:rPr>
        <w:t>Подготовленная статья (авторский оригинал) должна соответствовать</w:t>
      </w:r>
      <w:r w:rsidR="007825BD" w:rsidRPr="004416B9">
        <w:rPr>
          <w:sz w:val="24"/>
          <w:szCs w:val="28"/>
        </w:rPr>
        <w:t xml:space="preserve"> следующим требованиям</w:t>
      </w:r>
      <w:r w:rsidRPr="004416B9">
        <w:rPr>
          <w:sz w:val="24"/>
          <w:szCs w:val="28"/>
        </w:rPr>
        <w:t>:</w:t>
      </w:r>
    </w:p>
    <w:p w:rsidR="00C6437D" w:rsidRPr="004416B9" w:rsidRDefault="00C6437D" w:rsidP="001B158A">
      <w:pPr>
        <w:pStyle w:val="a8"/>
        <w:ind w:left="0" w:firstLine="709"/>
        <w:jc w:val="both"/>
        <w:rPr>
          <w:snapToGrid w:val="0"/>
          <w:sz w:val="24"/>
          <w:szCs w:val="24"/>
          <w:lang w:val="en-US"/>
        </w:rPr>
      </w:pPr>
      <w:r w:rsidRPr="004416B9">
        <w:rPr>
          <w:b/>
          <w:snapToGrid w:val="0"/>
          <w:sz w:val="24"/>
          <w:szCs w:val="24"/>
          <w:lang w:val="uk-UA"/>
        </w:rPr>
        <w:t>Шрифт</w:t>
      </w:r>
      <w:r w:rsidRPr="004416B9">
        <w:rPr>
          <w:snapToGrid w:val="0"/>
          <w:sz w:val="24"/>
          <w:szCs w:val="24"/>
          <w:lang w:val="uk-UA"/>
        </w:rPr>
        <w:t xml:space="preserve">: </w:t>
      </w:r>
      <w:r w:rsidRPr="004416B9">
        <w:rPr>
          <w:sz w:val="24"/>
          <w:szCs w:val="28"/>
          <w:lang w:val="en-US"/>
        </w:rPr>
        <w:t xml:space="preserve">Times New Roman, </w:t>
      </w:r>
      <w:r w:rsidRPr="004416B9">
        <w:rPr>
          <w:sz w:val="24"/>
          <w:szCs w:val="28"/>
        </w:rPr>
        <w:t>кегль</w:t>
      </w:r>
      <w:r w:rsidRPr="004416B9">
        <w:rPr>
          <w:sz w:val="24"/>
          <w:szCs w:val="28"/>
          <w:lang w:val="en-US"/>
        </w:rPr>
        <w:t xml:space="preserve"> 1</w:t>
      </w:r>
      <w:r w:rsidR="001B158A" w:rsidRPr="004416B9">
        <w:rPr>
          <w:sz w:val="24"/>
          <w:szCs w:val="28"/>
          <w:lang w:val="en-US"/>
        </w:rPr>
        <w:t>0.</w:t>
      </w:r>
    </w:p>
    <w:p w:rsidR="00C6437D" w:rsidRPr="004416B9" w:rsidRDefault="00C6437D" w:rsidP="001B158A">
      <w:pPr>
        <w:pStyle w:val="10"/>
        <w:spacing w:before="0" w:after="0"/>
        <w:ind w:firstLine="709"/>
        <w:jc w:val="both"/>
        <w:rPr>
          <w:szCs w:val="24"/>
          <w:lang w:val="ru-RU"/>
        </w:rPr>
      </w:pPr>
      <w:r w:rsidRPr="004416B9">
        <w:rPr>
          <w:b/>
          <w:szCs w:val="24"/>
          <w:lang w:val="ru-RU"/>
        </w:rPr>
        <w:t>Интервал</w:t>
      </w:r>
      <w:r w:rsidRPr="004416B9">
        <w:rPr>
          <w:szCs w:val="24"/>
        </w:rPr>
        <w:t xml:space="preserve">: </w:t>
      </w:r>
      <w:r w:rsidRPr="004416B9">
        <w:rPr>
          <w:szCs w:val="24"/>
          <w:lang w:val="ru-RU"/>
        </w:rPr>
        <w:t>одинарный</w:t>
      </w:r>
    </w:p>
    <w:p w:rsidR="00C6437D" w:rsidRPr="004416B9" w:rsidRDefault="00C6437D" w:rsidP="001B158A">
      <w:pPr>
        <w:pStyle w:val="10"/>
        <w:spacing w:before="0" w:after="0"/>
        <w:ind w:firstLine="709"/>
        <w:jc w:val="both"/>
        <w:rPr>
          <w:szCs w:val="24"/>
          <w:lang w:val="ru-RU"/>
        </w:rPr>
      </w:pPr>
      <w:r w:rsidRPr="004416B9">
        <w:rPr>
          <w:b/>
          <w:szCs w:val="24"/>
          <w:lang w:val="ru-RU"/>
        </w:rPr>
        <w:t>Абзац</w:t>
      </w:r>
      <w:r w:rsidRPr="004416B9">
        <w:rPr>
          <w:szCs w:val="24"/>
          <w:lang w:val="ru-RU"/>
        </w:rPr>
        <w:t xml:space="preserve">: </w:t>
      </w:r>
      <w:r w:rsidR="00334D3B" w:rsidRPr="004416B9">
        <w:rPr>
          <w:szCs w:val="24"/>
          <w:lang w:val="ru-RU"/>
        </w:rPr>
        <w:t xml:space="preserve">задавать </w:t>
      </w:r>
      <w:r w:rsidRPr="004416B9">
        <w:rPr>
          <w:szCs w:val="24"/>
          <w:lang w:val="ru-RU"/>
        </w:rPr>
        <w:t>только клавишей «</w:t>
      </w:r>
      <w:r w:rsidRPr="004416B9">
        <w:rPr>
          <w:szCs w:val="24"/>
          <w:lang w:val="en-US"/>
        </w:rPr>
        <w:t>Enter</w:t>
      </w:r>
      <w:r w:rsidRPr="004416B9">
        <w:rPr>
          <w:szCs w:val="24"/>
          <w:lang w:val="ru-RU"/>
        </w:rPr>
        <w:t xml:space="preserve">», </w:t>
      </w:r>
      <w:r w:rsidR="0091270C" w:rsidRPr="004416B9">
        <w:rPr>
          <w:szCs w:val="24"/>
          <w:lang w:val="ru-RU"/>
        </w:rPr>
        <w:t xml:space="preserve">отступ </w:t>
      </w:r>
      <w:r w:rsidR="001B158A" w:rsidRPr="004416B9">
        <w:rPr>
          <w:szCs w:val="24"/>
          <w:lang w:val="ru-RU"/>
        </w:rPr>
        <w:t>– 0,7 см.</w:t>
      </w:r>
    </w:p>
    <w:p w:rsidR="0091270C" w:rsidRPr="004416B9" w:rsidRDefault="00C6437D" w:rsidP="0091270C">
      <w:pPr>
        <w:pStyle w:val="10"/>
        <w:spacing w:before="0" w:after="0"/>
        <w:ind w:firstLine="709"/>
        <w:jc w:val="both"/>
        <w:rPr>
          <w:szCs w:val="24"/>
          <w:lang w:val="ru-RU"/>
        </w:rPr>
      </w:pPr>
      <w:r w:rsidRPr="004416B9">
        <w:rPr>
          <w:b/>
          <w:szCs w:val="24"/>
          <w:lang w:val="ru-RU"/>
        </w:rPr>
        <w:t>Поля</w:t>
      </w:r>
      <w:r w:rsidRPr="004416B9">
        <w:rPr>
          <w:szCs w:val="24"/>
          <w:lang w:val="ru-RU"/>
        </w:rPr>
        <w:t xml:space="preserve">: </w:t>
      </w:r>
      <w:r w:rsidR="0015312B" w:rsidRPr="004416B9">
        <w:rPr>
          <w:szCs w:val="24"/>
          <w:lang w:val="ru-RU"/>
        </w:rPr>
        <w:t>2,0</w:t>
      </w:r>
      <w:r w:rsidRPr="004416B9">
        <w:rPr>
          <w:szCs w:val="24"/>
          <w:lang w:val="ru-RU"/>
        </w:rPr>
        <w:t xml:space="preserve"> см со всех сторон листа</w:t>
      </w:r>
      <w:r w:rsidR="001B158A" w:rsidRPr="004416B9">
        <w:rPr>
          <w:szCs w:val="24"/>
          <w:lang w:val="ru-RU"/>
        </w:rPr>
        <w:t>.</w:t>
      </w:r>
    </w:p>
    <w:p w:rsidR="00C7066E" w:rsidRPr="004416B9" w:rsidRDefault="00C7066E" w:rsidP="001B158A">
      <w:pPr>
        <w:pStyle w:val="a8"/>
        <w:ind w:left="0" w:firstLine="709"/>
        <w:jc w:val="both"/>
        <w:rPr>
          <w:sz w:val="24"/>
          <w:szCs w:val="28"/>
        </w:rPr>
      </w:pPr>
      <w:r w:rsidRPr="004416B9">
        <w:rPr>
          <w:sz w:val="24"/>
          <w:szCs w:val="28"/>
        </w:rPr>
        <w:t>Рисунки должны быть встроены в те</w:t>
      </w:r>
      <w:proofErr w:type="gramStart"/>
      <w:r w:rsidRPr="004416B9">
        <w:rPr>
          <w:sz w:val="24"/>
          <w:szCs w:val="28"/>
        </w:rPr>
        <w:t>кст ст</w:t>
      </w:r>
      <w:proofErr w:type="gramEnd"/>
      <w:r w:rsidRPr="004416B9">
        <w:rPr>
          <w:sz w:val="24"/>
          <w:szCs w:val="28"/>
        </w:rPr>
        <w:t xml:space="preserve">атьи средствами </w:t>
      </w:r>
      <w:r w:rsidRPr="004416B9">
        <w:rPr>
          <w:sz w:val="24"/>
          <w:szCs w:val="28"/>
          <w:lang w:val="en-US"/>
        </w:rPr>
        <w:t>Microsoft</w:t>
      </w:r>
      <w:r w:rsidRPr="004416B9">
        <w:rPr>
          <w:sz w:val="24"/>
          <w:szCs w:val="28"/>
        </w:rPr>
        <w:t xml:space="preserve"> </w:t>
      </w:r>
      <w:proofErr w:type="spellStart"/>
      <w:r w:rsidRPr="004416B9">
        <w:rPr>
          <w:sz w:val="24"/>
          <w:szCs w:val="28"/>
        </w:rPr>
        <w:t>Word</w:t>
      </w:r>
      <w:proofErr w:type="spellEnd"/>
      <w:r w:rsidRPr="004416B9">
        <w:rPr>
          <w:sz w:val="24"/>
          <w:szCs w:val="28"/>
        </w:rPr>
        <w:t xml:space="preserve"> с размещением по центру страницы или записаны отдельными файлами. </w:t>
      </w:r>
    </w:p>
    <w:p w:rsidR="00C7066E" w:rsidRPr="004416B9" w:rsidRDefault="00C7066E" w:rsidP="001B158A">
      <w:pPr>
        <w:pStyle w:val="a8"/>
        <w:ind w:left="0" w:firstLine="709"/>
        <w:jc w:val="both"/>
        <w:rPr>
          <w:sz w:val="24"/>
          <w:szCs w:val="28"/>
        </w:rPr>
      </w:pPr>
      <w:r w:rsidRPr="004416B9">
        <w:rPr>
          <w:sz w:val="24"/>
          <w:szCs w:val="28"/>
        </w:rPr>
        <w:t xml:space="preserve">Все физические величины, встречающиеся в тексте, должны быть выражены в Международной системе единиц (СИ) согласно ГОСТу 8.417-81 </w:t>
      </w:r>
    </w:p>
    <w:p w:rsidR="00C7066E" w:rsidRPr="004416B9" w:rsidRDefault="00C7066E" w:rsidP="001B158A">
      <w:pPr>
        <w:pStyle w:val="a8"/>
        <w:ind w:left="0" w:firstLine="709"/>
        <w:jc w:val="both"/>
        <w:rPr>
          <w:sz w:val="24"/>
          <w:szCs w:val="28"/>
        </w:rPr>
      </w:pPr>
      <w:r w:rsidRPr="004416B9">
        <w:rPr>
          <w:sz w:val="24"/>
          <w:szCs w:val="28"/>
        </w:rPr>
        <w:t xml:space="preserve">Формулы необходимо набирать по центру в формульном редакторе </w:t>
      </w:r>
      <w:proofErr w:type="spellStart"/>
      <w:r w:rsidRPr="004416B9">
        <w:rPr>
          <w:sz w:val="24"/>
          <w:szCs w:val="28"/>
          <w:u w:val="single"/>
        </w:rPr>
        <w:t>MathType</w:t>
      </w:r>
      <w:proofErr w:type="spellEnd"/>
      <w:r w:rsidRPr="004416B9">
        <w:rPr>
          <w:sz w:val="24"/>
          <w:szCs w:val="28"/>
          <w:u w:val="single"/>
        </w:rPr>
        <w:t>.</w:t>
      </w:r>
      <w:r w:rsidRPr="004416B9">
        <w:rPr>
          <w:sz w:val="24"/>
          <w:szCs w:val="28"/>
        </w:rPr>
        <w:t xml:space="preserve"> Не допускается применение других формульных редакторов!</w:t>
      </w:r>
    </w:p>
    <w:p w:rsidR="00C7066E" w:rsidRPr="004416B9" w:rsidRDefault="00C7066E" w:rsidP="001B158A">
      <w:pPr>
        <w:ind w:firstLine="709"/>
        <w:jc w:val="both"/>
        <w:rPr>
          <w:sz w:val="24"/>
          <w:szCs w:val="28"/>
        </w:rPr>
      </w:pPr>
      <w:r w:rsidRPr="004416B9">
        <w:rPr>
          <w:sz w:val="24"/>
          <w:szCs w:val="28"/>
        </w:rPr>
        <w:t>Последовательность расшифровки буквенных обозначений должна соответствовать последовательности расположения этих обозначений в формуле. После формулы перед экспликацией ставят запятую, затем с новой строки без отступа от левого края набирается слово «где» (без двоеточия), за ним следует</w:t>
      </w:r>
      <w:r w:rsidR="00146F0E" w:rsidRPr="004416B9">
        <w:rPr>
          <w:sz w:val="24"/>
          <w:szCs w:val="28"/>
        </w:rPr>
        <w:t xml:space="preserve"> </w:t>
      </w:r>
      <w:r w:rsidRPr="004416B9">
        <w:rPr>
          <w:sz w:val="24"/>
          <w:szCs w:val="28"/>
        </w:rPr>
        <w:t xml:space="preserve">обозначение первой величины, после тире – ее расшифровка и далее через запятую единица измерения. Все элементы располагаются в строку, между элементами ставят точку с запятой, в конце – точка. </w:t>
      </w:r>
    </w:p>
    <w:p w:rsidR="00C7066E" w:rsidRPr="004416B9" w:rsidRDefault="00C7066E" w:rsidP="001B158A">
      <w:pPr>
        <w:ind w:firstLine="709"/>
        <w:jc w:val="both"/>
        <w:rPr>
          <w:iCs/>
          <w:sz w:val="24"/>
          <w:szCs w:val="28"/>
        </w:rPr>
      </w:pPr>
      <w:r w:rsidRPr="004416B9">
        <w:rPr>
          <w:sz w:val="24"/>
          <w:szCs w:val="28"/>
        </w:rPr>
        <w:t>Единственная в статье формула не нумеруется. Сверху и снизу формулы не отделяются от текста дополнительным интервалом, для ссылок на формулы в тексте используются круглые скобки –</w:t>
      </w:r>
      <w:r w:rsidRPr="004416B9">
        <w:rPr>
          <w:i/>
          <w:iCs/>
          <w:sz w:val="24"/>
          <w:szCs w:val="28"/>
        </w:rPr>
        <w:t xml:space="preserve"> </w:t>
      </w:r>
      <w:r w:rsidRPr="004416B9">
        <w:rPr>
          <w:iCs/>
          <w:sz w:val="24"/>
          <w:szCs w:val="28"/>
        </w:rPr>
        <w:t>(1).</w:t>
      </w:r>
    </w:p>
    <w:p w:rsidR="00C7066E" w:rsidRPr="004416B9" w:rsidRDefault="00C7066E" w:rsidP="001B158A">
      <w:pPr>
        <w:tabs>
          <w:tab w:val="num" w:pos="1607"/>
        </w:tabs>
        <w:ind w:firstLine="709"/>
        <w:jc w:val="both"/>
        <w:rPr>
          <w:sz w:val="24"/>
          <w:szCs w:val="28"/>
        </w:rPr>
      </w:pPr>
      <w:r w:rsidRPr="004416B9">
        <w:rPr>
          <w:sz w:val="24"/>
          <w:szCs w:val="28"/>
        </w:rPr>
        <w:t xml:space="preserve">Подрисуночные подписи (шрифт </w:t>
      </w:r>
      <w:proofErr w:type="gramStart"/>
      <w:r w:rsidRPr="004416B9">
        <w:rPr>
          <w:sz w:val="24"/>
          <w:szCs w:val="28"/>
        </w:rPr>
        <w:t>кг</w:t>
      </w:r>
      <w:proofErr w:type="gramEnd"/>
      <w:r w:rsidRPr="004416B9">
        <w:rPr>
          <w:sz w:val="24"/>
          <w:szCs w:val="28"/>
        </w:rPr>
        <w:t xml:space="preserve">. 10, курсив) даются под иллюстрациями по центру после слова </w:t>
      </w:r>
      <w:r w:rsidRPr="004416B9">
        <w:rPr>
          <w:i/>
          <w:iCs/>
          <w:sz w:val="24"/>
          <w:szCs w:val="28"/>
        </w:rPr>
        <w:t xml:space="preserve">Рис.3. </w:t>
      </w:r>
      <w:r w:rsidRPr="004416B9">
        <w:rPr>
          <w:sz w:val="24"/>
          <w:szCs w:val="28"/>
        </w:rPr>
        <w:t>(с порядковым номером). Единственный рисунок в тексте не нумеруется.</w:t>
      </w:r>
    </w:p>
    <w:p w:rsidR="00C7066E" w:rsidRPr="004416B9" w:rsidRDefault="00C7066E" w:rsidP="001B158A">
      <w:pPr>
        <w:tabs>
          <w:tab w:val="num" w:pos="1607"/>
        </w:tabs>
        <w:ind w:firstLine="709"/>
        <w:jc w:val="both"/>
        <w:rPr>
          <w:sz w:val="24"/>
          <w:szCs w:val="28"/>
        </w:rPr>
      </w:pPr>
      <w:r w:rsidRPr="004416B9">
        <w:rPr>
          <w:sz w:val="24"/>
          <w:szCs w:val="28"/>
        </w:rPr>
        <w:t>Слово Таблица с порядковым номером выравнивать по правому краю. На следующей строке приводится заголовок к таблице (выравнивание по центру без отступа). Между таблицей и текстом – один междустрочный интервал. Единственная таблица в статье не нумеруется.</w:t>
      </w:r>
    </w:p>
    <w:p w:rsidR="00146F0E" w:rsidRPr="004416B9" w:rsidRDefault="00146F0E" w:rsidP="001B158A">
      <w:pPr>
        <w:tabs>
          <w:tab w:val="num" w:pos="1607"/>
        </w:tabs>
        <w:ind w:firstLine="709"/>
        <w:jc w:val="both"/>
        <w:rPr>
          <w:sz w:val="24"/>
          <w:szCs w:val="28"/>
        </w:rPr>
      </w:pPr>
      <w:r w:rsidRPr="004416B9">
        <w:rPr>
          <w:sz w:val="24"/>
          <w:szCs w:val="28"/>
        </w:rPr>
        <w:lastRenderedPageBreak/>
        <w:t>Объем статьи</w:t>
      </w:r>
      <w:r w:rsidR="00C6437D" w:rsidRPr="004416B9">
        <w:rPr>
          <w:sz w:val="24"/>
          <w:szCs w:val="28"/>
        </w:rPr>
        <w:t xml:space="preserve"> </w:t>
      </w:r>
      <w:r w:rsidR="00F725C9">
        <w:rPr>
          <w:sz w:val="24"/>
          <w:szCs w:val="28"/>
        </w:rPr>
        <w:t>–</w:t>
      </w:r>
      <w:r w:rsidRPr="004416B9">
        <w:rPr>
          <w:sz w:val="24"/>
          <w:szCs w:val="28"/>
        </w:rPr>
        <w:t xml:space="preserve"> не более </w:t>
      </w:r>
      <w:r w:rsidR="00334D3B" w:rsidRPr="004416B9">
        <w:rPr>
          <w:sz w:val="24"/>
          <w:szCs w:val="28"/>
        </w:rPr>
        <w:t>2</w:t>
      </w:r>
      <w:r w:rsidRPr="004416B9">
        <w:rPr>
          <w:sz w:val="24"/>
          <w:szCs w:val="28"/>
        </w:rPr>
        <w:t xml:space="preserve"> </w:t>
      </w:r>
      <w:r w:rsidR="001B158A" w:rsidRPr="004416B9">
        <w:rPr>
          <w:sz w:val="24"/>
          <w:szCs w:val="28"/>
        </w:rPr>
        <w:t>страниц (не более</w:t>
      </w:r>
      <w:r w:rsidR="00FC3142" w:rsidRPr="004416B9">
        <w:rPr>
          <w:sz w:val="24"/>
          <w:szCs w:val="28"/>
        </w:rPr>
        <w:t xml:space="preserve"> </w:t>
      </w:r>
      <w:r w:rsidR="00F725C9">
        <w:rPr>
          <w:sz w:val="24"/>
          <w:szCs w:val="28"/>
        </w:rPr>
        <w:t>8</w:t>
      </w:r>
      <w:r w:rsidR="00FC3142" w:rsidRPr="004416B9">
        <w:rPr>
          <w:sz w:val="24"/>
          <w:szCs w:val="28"/>
        </w:rPr>
        <w:t xml:space="preserve"> 000</w:t>
      </w:r>
      <w:r w:rsidR="001B158A" w:rsidRPr="004416B9">
        <w:rPr>
          <w:sz w:val="24"/>
          <w:szCs w:val="28"/>
        </w:rPr>
        <w:t xml:space="preserve"> знаков с пробелами).</w:t>
      </w:r>
    </w:p>
    <w:p w:rsidR="00146F0E" w:rsidRPr="004416B9" w:rsidRDefault="00146F0E" w:rsidP="001B158A">
      <w:pPr>
        <w:tabs>
          <w:tab w:val="num" w:pos="1607"/>
        </w:tabs>
        <w:ind w:firstLine="709"/>
        <w:jc w:val="both"/>
        <w:rPr>
          <w:sz w:val="24"/>
          <w:szCs w:val="28"/>
        </w:rPr>
      </w:pPr>
      <w:r w:rsidRPr="004416B9">
        <w:rPr>
          <w:sz w:val="24"/>
          <w:szCs w:val="28"/>
        </w:rPr>
        <w:t xml:space="preserve">Список литературы – не менее 4 источников </w:t>
      </w:r>
    </w:p>
    <w:p w:rsidR="0091270C" w:rsidRPr="004416B9" w:rsidRDefault="0091270C" w:rsidP="001B158A">
      <w:pPr>
        <w:ind w:firstLine="709"/>
        <w:jc w:val="both"/>
        <w:rPr>
          <w:sz w:val="24"/>
          <w:szCs w:val="28"/>
        </w:rPr>
      </w:pPr>
    </w:p>
    <w:p w:rsidR="0091270C" w:rsidRPr="004416B9" w:rsidRDefault="0091270C" w:rsidP="00901C26">
      <w:pPr>
        <w:tabs>
          <w:tab w:val="left" w:pos="426"/>
        </w:tabs>
        <w:rPr>
          <w:b/>
          <w:sz w:val="24"/>
          <w:szCs w:val="24"/>
        </w:rPr>
      </w:pPr>
      <w:r w:rsidRPr="004416B9">
        <w:rPr>
          <w:b/>
          <w:sz w:val="24"/>
          <w:szCs w:val="24"/>
        </w:rPr>
        <w:t xml:space="preserve">Схема построения публикации: </w:t>
      </w:r>
    </w:p>
    <w:p w:rsidR="00901C26" w:rsidRPr="004416B9" w:rsidRDefault="00901C26" w:rsidP="00901C26">
      <w:pPr>
        <w:tabs>
          <w:tab w:val="left" w:pos="426"/>
        </w:tabs>
        <w:rPr>
          <w:sz w:val="24"/>
          <w:szCs w:val="24"/>
        </w:rPr>
      </w:pPr>
    </w:p>
    <w:p w:rsidR="0091270C" w:rsidRPr="004416B9" w:rsidRDefault="0091270C" w:rsidP="00901C26">
      <w:pPr>
        <w:numPr>
          <w:ilvl w:val="0"/>
          <w:numId w:val="9"/>
        </w:numPr>
        <w:tabs>
          <w:tab w:val="clear" w:pos="720"/>
          <w:tab w:val="left" w:pos="426"/>
          <w:tab w:val="left" w:pos="993"/>
        </w:tabs>
        <w:ind w:left="0" w:firstLine="0"/>
        <w:rPr>
          <w:sz w:val="24"/>
          <w:szCs w:val="24"/>
        </w:rPr>
      </w:pPr>
      <w:r w:rsidRPr="004416B9">
        <w:rPr>
          <w:sz w:val="24"/>
          <w:szCs w:val="24"/>
        </w:rPr>
        <w:t>УДК</w:t>
      </w:r>
    </w:p>
    <w:p w:rsidR="0091270C" w:rsidRPr="004416B9" w:rsidRDefault="0091270C" w:rsidP="00901C26">
      <w:pPr>
        <w:numPr>
          <w:ilvl w:val="0"/>
          <w:numId w:val="9"/>
        </w:numPr>
        <w:tabs>
          <w:tab w:val="clear" w:pos="720"/>
          <w:tab w:val="left" w:pos="426"/>
          <w:tab w:val="left" w:pos="993"/>
        </w:tabs>
        <w:ind w:left="0" w:firstLine="0"/>
        <w:rPr>
          <w:sz w:val="24"/>
          <w:szCs w:val="24"/>
        </w:rPr>
      </w:pPr>
      <w:r w:rsidRPr="004416B9">
        <w:rPr>
          <w:sz w:val="24"/>
          <w:szCs w:val="24"/>
        </w:rPr>
        <w:t>инициалы и фамилия / фамилии авторов с указанием учёной степени, учёного звания и места работы;</w:t>
      </w:r>
    </w:p>
    <w:p w:rsidR="0091270C" w:rsidRPr="004416B9" w:rsidRDefault="0091270C" w:rsidP="00901C26">
      <w:pPr>
        <w:numPr>
          <w:ilvl w:val="0"/>
          <w:numId w:val="9"/>
        </w:numPr>
        <w:tabs>
          <w:tab w:val="clear" w:pos="720"/>
          <w:tab w:val="left" w:pos="426"/>
          <w:tab w:val="left" w:pos="993"/>
        </w:tabs>
        <w:ind w:left="0" w:firstLine="0"/>
        <w:rPr>
          <w:sz w:val="24"/>
          <w:szCs w:val="24"/>
        </w:rPr>
      </w:pPr>
      <w:r w:rsidRPr="004416B9">
        <w:rPr>
          <w:sz w:val="24"/>
          <w:szCs w:val="24"/>
        </w:rPr>
        <w:t>название статьи;</w:t>
      </w:r>
    </w:p>
    <w:p w:rsidR="0091270C" w:rsidRPr="004416B9" w:rsidRDefault="0091270C" w:rsidP="00901C26">
      <w:pPr>
        <w:numPr>
          <w:ilvl w:val="0"/>
          <w:numId w:val="9"/>
        </w:numPr>
        <w:tabs>
          <w:tab w:val="clear" w:pos="720"/>
          <w:tab w:val="left" w:pos="426"/>
          <w:tab w:val="left" w:pos="993"/>
        </w:tabs>
        <w:ind w:left="0" w:firstLine="0"/>
        <w:rPr>
          <w:sz w:val="24"/>
          <w:szCs w:val="24"/>
        </w:rPr>
      </w:pPr>
      <w:r w:rsidRPr="004416B9">
        <w:rPr>
          <w:sz w:val="24"/>
          <w:szCs w:val="24"/>
        </w:rPr>
        <w:t xml:space="preserve">аннотация </w:t>
      </w:r>
      <w:r w:rsidRPr="004416B9">
        <w:rPr>
          <w:b/>
          <w:sz w:val="24"/>
          <w:szCs w:val="24"/>
        </w:rPr>
        <w:t>на русском и английском язык</w:t>
      </w:r>
      <w:r w:rsidR="00901C26" w:rsidRPr="004416B9">
        <w:rPr>
          <w:b/>
          <w:sz w:val="24"/>
          <w:szCs w:val="24"/>
        </w:rPr>
        <w:t>ах</w:t>
      </w:r>
      <w:r w:rsidRPr="004416B9">
        <w:rPr>
          <w:sz w:val="24"/>
          <w:szCs w:val="24"/>
        </w:rPr>
        <w:t>;</w:t>
      </w:r>
    </w:p>
    <w:p w:rsidR="0091270C" w:rsidRPr="004416B9" w:rsidRDefault="0091270C" w:rsidP="00901C26">
      <w:pPr>
        <w:numPr>
          <w:ilvl w:val="0"/>
          <w:numId w:val="9"/>
        </w:numPr>
        <w:tabs>
          <w:tab w:val="clear" w:pos="720"/>
          <w:tab w:val="left" w:pos="426"/>
          <w:tab w:val="left" w:pos="993"/>
        </w:tabs>
        <w:ind w:left="0" w:firstLine="0"/>
        <w:rPr>
          <w:sz w:val="24"/>
          <w:szCs w:val="24"/>
        </w:rPr>
      </w:pPr>
      <w:r w:rsidRPr="004416B9">
        <w:rPr>
          <w:sz w:val="24"/>
          <w:szCs w:val="24"/>
        </w:rPr>
        <w:t xml:space="preserve">ключевые слова </w:t>
      </w:r>
      <w:r w:rsidRPr="004416B9">
        <w:rPr>
          <w:b/>
          <w:sz w:val="24"/>
          <w:szCs w:val="24"/>
        </w:rPr>
        <w:t>на русском и английском язык</w:t>
      </w:r>
      <w:r w:rsidR="00901C26" w:rsidRPr="004416B9">
        <w:rPr>
          <w:b/>
          <w:sz w:val="24"/>
          <w:szCs w:val="24"/>
        </w:rPr>
        <w:t>ах</w:t>
      </w:r>
      <w:r w:rsidRPr="004416B9">
        <w:rPr>
          <w:sz w:val="24"/>
          <w:szCs w:val="24"/>
        </w:rPr>
        <w:t xml:space="preserve"> (от 3 до 7);</w:t>
      </w:r>
    </w:p>
    <w:p w:rsidR="0091270C" w:rsidRPr="004416B9" w:rsidRDefault="0091270C" w:rsidP="00901C26">
      <w:pPr>
        <w:numPr>
          <w:ilvl w:val="0"/>
          <w:numId w:val="9"/>
        </w:numPr>
        <w:tabs>
          <w:tab w:val="clear" w:pos="720"/>
          <w:tab w:val="left" w:pos="426"/>
          <w:tab w:val="left" w:pos="993"/>
        </w:tabs>
        <w:ind w:left="0" w:firstLine="0"/>
        <w:rPr>
          <w:sz w:val="24"/>
          <w:szCs w:val="24"/>
        </w:rPr>
      </w:pPr>
      <w:r w:rsidRPr="004416B9">
        <w:rPr>
          <w:sz w:val="24"/>
          <w:szCs w:val="24"/>
        </w:rPr>
        <w:t>основной текст с рисунками, таблицами, диаграммами, схемами;</w:t>
      </w:r>
    </w:p>
    <w:p w:rsidR="0091270C" w:rsidRPr="004416B9" w:rsidRDefault="0091270C" w:rsidP="00901C26">
      <w:pPr>
        <w:numPr>
          <w:ilvl w:val="0"/>
          <w:numId w:val="9"/>
        </w:numPr>
        <w:tabs>
          <w:tab w:val="clear" w:pos="720"/>
          <w:tab w:val="left" w:pos="426"/>
          <w:tab w:val="left" w:pos="993"/>
        </w:tabs>
        <w:ind w:left="0" w:firstLine="0"/>
        <w:rPr>
          <w:sz w:val="24"/>
          <w:szCs w:val="24"/>
        </w:rPr>
      </w:pPr>
      <w:r w:rsidRPr="004416B9">
        <w:rPr>
          <w:sz w:val="24"/>
          <w:szCs w:val="24"/>
        </w:rPr>
        <w:t>список литературы.</w:t>
      </w:r>
    </w:p>
    <w:p w:rsidR="0091270C" w:rsidRPr="004416B9" w:rsidRDefault="0091270C" w:rsidP="001B158A">
      <w:pPr>
        <w:ind w:firstLine="709"/>
        <w:jc w:val="both"/>
        <w:rPr>
          <w:sz w:val="24"/>
          <w:szCs w:val="28"/>
        </w:rPr>
      </w:pPr>
    </w:p>
    <w:p w:rsidR="00C7066E" w:rsidRPr="004416B9" w:rsidRDefault="00C7066E" w:rsidP="001B158A">
      <w:pPr>
        <w:ind w:firstLine="709"/>
        <w:jc w:val="both"/>
        <w:rPr>
          <w:b/>
          <w:sz w:val="28"/>
          <w:szCs w:val="28"/>
        </w:rPr>
      </w:pPr>
      <w:r w:rsidRPr="004416B9">
        <w:rPr>
          <w:b/>
          <w:sz w:val="24"/>
          <w:szCs w:val="28"/>
        </w:rPr>
        <w:t xml:space="preserve">Сборник научных статей будет зарегистрирован в РИНЦ. </w:t>
      </w:r>
    </w:p>
    <w:p w:rsidR="00C7066E" w:rsidRPr="004416B9" w:rsidRDefault="00C7066E" w:rsidP="00C7066E">
      <w:pPr>
        <w:ind w:firstLine="567"/>
        <w:jc w:val="both"/>
        <w:rPr>
          <w:sz w:val="28"/>
          <w:szCs w:val="28"/>
        </w:rPr>
      </w:pPr>
    </w:p>
    <w:p w:rsidR="00C7066E" w:rsidRPr="004416B9" w:rsidRDefault="00C7066E" w:rsidP="00C7066E">
      <w:pPr>
        <w:pStyle w:val="8"/>
        <w:rPr>
          <w:i/>
          <w:szCs w:val="24"/>
          <w:lang w:val="ru-RU"/>
        </w:rPr>
      </w:pPr>
      <w:r w:rsidRPr="004416B9">
        <w:rPr>
          <w:i/>
          <w:szCs w:val="24"/>
          <w:lang w:val="ru-RU"/>
        </w:rPr>
        <w:t>Образец оформления материалов докладов: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606"/>
      </w:tblGrid>
      <w:tr w:rsidR="0091270C" w:rsidTr="00334D3B">
        <w:trPr>
          <w:trHeight w:val="5670"/>
        </w:trPr>
        <w:tc>
          <w:tcPr>
            <w:tcW w:w="10490" w:type="dxa"/>
          </w:tcPr>
          <w:p w:rsidR="00C7066E" w:rsidRPr="004416B9" w:rsidRDefault="00C7066E" w:rsidP="00722113">
            <w:pPr>
              <w:pStyle w:val="a8"/>
              <w:ind w:left="0"/>
            </w:pPr>
            <w:r w:rsidRPr="004416B9">
              <w:t>УДК</w:t>
            </w:r>
            <w:r w:rsidRPr="004416B9">
              <w:rPr>
                <w:rFonts w:eastAsiaTheme="minorHAnsi"/>
                <w:bCs/>
              </w:rPr>
              <w:t xml:space="preserve"> (</w:t>
            </w:r>
            <w:r w:rsidRPr="004416B9">
              <w:rPr>
                <w:bCs/>
              </w:rPr>
              <w:t>универсальная десятичная классификация)</w:t>
            </w:r>
          </w:p>
          <w:p w:rsidR="00C7066E" w:rsidRPr="004416B9" w:rsidRDefault="00C7066E" w:rsidP="00722113">
            <w:pPr>
              <w:pStyle w:val="a8"/>
              <w:ind w:left="0"/>
              <w:jc w:val="right"/>
            </w:pPr>
            <w:r w:rsidRPr="004416B9">
              <w:t xml:space="preserve">И. И. Иванов, </w:t>
            </w:r>
            <w:proofErr w:type="spellStart"/>
            <w:r w:rsidRPr="004416B9">
              <w:t>уч</w:t>
            </w:r>
            <w:proofErr w:type="gramStart"/>
            <w:r w:rsidRPr="004416B9">
              <w:t>.с</w:t>
            </w:r>
            <w:proofErr w:type="gramEnd"/>
            <w:r w:rsidRPr="004416B9">
              <w:t>тепень</w:t>
            </w:r>
            <w:proofErr w:type="spellEnd"/>
            <w:r w:rsidRPr="004416B9">
              <w:t xml:space="preserve">, </w:t>
            </w:r>
            <w:proofErr w:type="spellStart"/>
            <w:r w:rsidRPr="004416B9">
              <w:t>уч.звание</w:t>
            </w:r>
            <w:proofErr w:type="spellEnd"/>
            <w:r w:rsidRPr="004416B9">
              <w:t>, должность;</w:t>
            </w:r>
          </w:p>
          <w:p w:rsidR="00C7066E" w:rsidRPr="004416B9" w:rsidRDefault="00C7066E" w:rsidP="00722113">
            <w:pPr>
              <w:pStyle w:val="a8"/>
              <w:ind w:left="0"/>
              <w:jc w:val="right"/>
            </w:pPr>
            <w:r w:rsidRPr="004416B9">
              <w:t>место работы</w:t>
            </w:r>
            <w:r w:rsidR="001B158A" w:rsidRPr="004416B9">
              <w:t xml:space="preserve"> (полное наименование)</w:t>
            </w:r>
            <w:r w:rsidRPr="004416B9">
              <w:t>;</w:t>
            </w:r>
          </w:p>
          <w:p w:rsidR="00C7066E" w:rsidRPr="004416B9" w:rsidRDefault="00C7066E" w:rsidP="00722113">
            <w:pPr>
              <w:pStyle w:val="a8"/>
              <w:ind w:left="0"/>
              <w:jc w:val="right"/>
            </w:pPr>
            <w:r w:rsidRPr="004416B9">
              <w:t xml:space="preserve">П. П. Петров, </w:t>
            </w:r>
            <w:proofErr w:type="spellStart"/>
            <w:r w:rsidRPr="004416B9">
              <w:t>уч</w:t>
            </w:r>
            <w:proofErr w:type="gramStart"/>
            <w:r w:rsidRPr="004416B9">
              <w:t>.с</w:t>
            </w:r>
            <w:proofErr w:type="gramEnd"/>
            <w:r w:rsidRPr="004416B9">
              <w:t>тепень</w:t>
            </w:r>
            <w:proofErr w:type="spellEnd"/>
            <w:r w:rsidRPr="004416B9">
              <w:t xml:space="preserve">, </w:t>
            </w:r>
            <w:proofErr w:type="spellStart"/>
            <w:r w:rsidRPr="004416B9">
              <w:t>уч.звание</w:t>
            </w:r>
            <w:proofErr w:type="spellEnd"/>
            <w:r w:rsidRPr="004416B9">
              <w:t>, должность;</w:t>
            </w:r>
          </w:p>
          <w:p w:rsidR="00C7066E" w:rsidRPr="004416B9" w:rsidRDefault="00C7066E" w:rsidP="00722113">
            <w:pPr>
              <w:pStyle w:val="a8"/>
              <w:ind w:left="0"/>
              <w:jc w:val="right"/>
            </w:pPr>
            <w:r w:rsidRPr="004416B9">
              <w:t>место работы</w:t>
            </w:r>
            <w:r w:rsidR="001B158A" w:rsidRPr="004416B9">
              <w:t xml:space="preserve"> место работы (полное наименование)</w:t>
            </w:r>
          </w:p>
          <w:p w:rsidR="00C7066E" w:rsidRPr="004416B9" w:rsidRDefault="00C7066E" w:rsidP="00722113">
            <w:pPr>
              <w:pStyle w:val="a8"/>
              <w:ind w:left="0"/>
              <w:jc w:val="center"/>
              <w:rPr>
                <w:b/>
              </w:rPr>
            </w:pPr>
          </w:p>
          <w:p w:rsidR="00C7066E" w:rsidRPr="004416B9" w:rsidRDefault="00C7066E" w:rsidP="00722113">
            <w:pPr>
              <w:pStyle w:val="a8"/>
              <w:ind w:left="0"/>
              <w:jc w:val="center"/>
            </w:pPr>
            <w:r w:rsidRPr="004416B9">
              <w:rPr>
                <w:b/>
              </w:rPr>
              <w:t>ЗАГЛАВИЕ СТАТЬИ</w:t>
            </w:r>
            <w:r w:rsidRPr="004416B9">
              <w:t xml:space="preserve"> (на русском языке)</w:t>
            </w:r>
          </w:p>
          <w:p w:rsidR="00C7066E" w:rsidRPr="004416B9" w:rsidRDefault="00C7066E" w:rsidP="00722113">
            <w:pPr>
              <w:pStyle w:val="a8"/>
              <w:ind w:left="0"/>
              <w:jc w:val="center"/>
            </w:pPr>
            <w:r w:rsidRPr="004416B9">
              <w:rPr>
                <w:b/>
              </w:rPr>
              <w:t>ЗАГЛАВИЕ СТАТЬИ</w:t>
            </w:r>
            <w:r w:rsidRPr="004416B9">
              <w:t xml:space="preserve"> (на английском языке)</w:t>
            </w:r>
          </w:p>
          <w:p w:rsidR="00C7066E" w:rsidRPr="004416B9" w:rsidRDefault="00C7066E" w:rsidP="00722113">
            <w:pPr>
              <w:pStyle w:val="a8"/>
              <w:ind w:left="0"/>
              <w:rPr>
                <w:b/>
              </w:rPr>
            </w:pPr>
          </w:p>
          <w:p w:rsidR="00C7066E" w:rsidRPr="004416B9" w:rsidRDefault="00C7066E" w:rsidP="001B158A">
            <w:pPr>
              <w:pStyle w:val="a8"/>
              <w:ind w:left="0"/>
              <w:rPr>
                <w:i/>
                <w:sz w:val="18"/>
                <w:szCs w:val="18"/>
              </w:rPr>
            </w:pPr>
            <w:r w:rsidRPr="004416B9">
              <w:rPr>
                <w:i/>
                <w:sz w:val="18"/>
                <w:szCs w:val="18"/>
              </w:rPr>
              <w:t>Аннотация (на русском языке, 3-10 строк, курсивом, кегль 9).</w:t>
            </w:r>
          </w:p>
          <w:p w:rsidR="00C7066E" w:rsidRPr="004416B9" w:rsidRDefault="00C7066E" w:rsidP="001B158A">
            <w:pPr>
              <w:pStyle w:val="a8"/>
              <w:ind w:left="0"/>
              <w:rPr>
                <w:i/>
                <w:sz w:val="18"/>
                <w:szCs w:val="18"/>
              </w:rPr>
            </w:pPr>
            <w:r w:rsidRPr="004416B9">
              <w:rPr>
                <w:i/>
                <w:sz w:val="18"/>
                <w:szCs w:val="18"/>
              </w:rPr>
              <w:t>Аннотация (на английском языке, курсивом, кегль 9).</w:t>
            </w:r>
            <w:r w:rsidR="001B158A" w:rsidRPr="004416B9">
              <w:rPr>
                <w:i/>
                <w:sz w:val="18"/>
                <w:szCs w:val="18"/>
              </w:rPr>
              <w:t xml:space="preserve"> </w:t>
            </w:r>
          </w:p>
          <w:p w:rsidR="00C7066E" w:rsidRPr="004416B9" w:rsidRDefault="00C7066E" w:rsidP="001B158A">
            <w:pPr>
              <w:pStyle w:val="a8"/>
              <w:ind w:left="0"/>
              <w:rPr>
                <w:i/>
                <w:sz w:val="18"/>
                <w:szCs w:val="18"/>
              </w:rPr>
            </w:pPr>
            <w:r w:rsidRPr="004416B9">
              <w:rPr>
                <w:i/>
                <w:sz w:val="18"/>
                <w:szCs w:val="18"/>
              </w:rPr>
              <w:t>Ключевые слова (на русском языке, не менее 3, курсивом, кегль 9).</w:t>
            </w:r>
          </w:p>
          <w:p w:rsidR="00C7066E" w:rsidRPr="004416B9" w:rsidRDefault="00C7066E" w:rsidP="001B158A">
            <w:pPr>
              <w:pStyle w:val="a8"/>
              <w:ind w:left="0"/>
              <w:rPr>
                <w:i/>
                <w:sz w:val="18"/>
                <w:szCs w:val="18"/>
              </w:rPr>
            </w:pPr>
            <w:r w:rsidRPr="004416B9">
              <w:rPr>
                <w:i/>
                <w:sz w:val="18"/>
                <w:szCs w:val="18"/>
              </w:rPr>
              <w:t>Ключевые слова (на английском языке, курсивом, кегль 9).</w:t>
            </w:r>
          </w:p>
          <w:p w:rsidR="00C7066E" w:rsidRPr="004416B9" w:rsidRDefault="00C7066E" w:rsidP="001B158A">
            <w:pPr>
              <w:pStyle w:val="a8"/>
              <w:ind w:left="0"/>
              <w:rPr>
                <w:b/>
                <w:sz w:val="18"/>
                <w:szCs w:val="18"/>
              </w:rPr>
            </w:pPr>
          </w:p>
          <w:p w:rsidR="00C7066E" w:rsidRPr="004416B9" w:rsidRDefault="00C7066E" w:rsidP="00722113">
            <w:pPr>
              <w:pStyle w:val="a8"/>
              <w:ind w:left="0"/>
            </w:pPr>
            <w:r w:rsidRPr="004416B9">
              <w:t>Те</w:t>
            </w:r>
            <w:proofErr w:type="gramStart"/>
            <w:r w:rsidRPr="004416B9">
              <w:t>кст ст</w:t>
            </w:r>
            <w:proofErr w:type="gramEnd"/>
            <w:r w:rsidRPr="004416B9">
              <w:t>атьи</w:t>
            </w:r>
            <w:r w:rsidRPr="004416B9">
              <w:rPr>
                <w:b/>
              </w:rPr>
              <w:t xml:space="preserve"> </w:t>
            </w:r>
            <w:r w:rsidRPr="004416B9">
              <w:t xml:space="preserve">(на </w:t>
            </w:r>
            <w:r w:rsidR="0091270C" w:rsidRPr="004416B9">
              <w:t xml:space="preserve">основном </w:t>
            </w:r>
            <w:r w:rsidRPr="004416B9">
              <w:t>языке</w:t>
            </w:r>
            <w:r w:rsidR="0091270C" w:rsidRPr="004416B9">
              <w:t xml:space="preserve"> секции</w:t>
            </w:r>
            <w:r w:rsidRPr="004416B9">
              <w:t>)</w:t>
            </w:r>
          </w:p>
          <w:p w:rsidR="00C7066E" w:rsidRPr="004416B9" w:rsidRDefault="00C7066E" w:rsidP="00722113">
            <w:pPr>
              <w:pStyle w:val="a8"/>
              <w:ind w:left="0"/>
            </w:pPr>
            <w:r w:rsidRPr="004416B9">
              <w:t xml:space="preserve">– введение; </w:t>
            </w:r>
          </w:p>
          <w:p w:rsidR="00C7066E" w:rsidRPr="004416B9" w:rsidRDefault="00C7066E" w:rsidP="00722113">
            <w:pPr>
              <w:pStyle w:val="a8"/>
              <w:ind w:left="0"/>
            </w:pPr>
            <w:r w:rsidRPr="004416B9">
              <w:t>– основной текст с таблицами, формулами и иллюстрационными материалами (рисунки, схемы, чертежи, фотографии);</w:t>
            </w:r>
          </w:p>
          <w:p w:rsidR="00C7066E" w:rsidRPr="004416B9" w:rsidRDefault="00C7066E" w:rsidP="00722113">
            <w:pPr>
              <w:pStyle w:val="a8"/>
              <w:ind w:left="0"/>
            </w:pPr>
            <w:r w:rsidRPr="004416B9">
              <w:t>- Выводы.</w:t>
            </w:r>
          </w:p>
          <w:p w:rsidR="00C7066E" w:rsidRPr="004416B9" w:rsidRDefault="00C7066E" w:rsidP="00722113">
            <w:pPr>
              <w:pStyle w:val="a8"/>
              <w:ind w:left="0"/>
              <w:rPr>
                <w:b/>
              </w:rPr>
            </w:pPr>
          </w:p>
          <w:p w:rsidR="00C7066E" w:rsidRPr="004416B9" w:rsidRDefault="00C7066E" w:rsidP="00722113">
            <w:pPr>
              <w:pStyle w:val="a8"/>
              <w:ind w:left="0"/>
              <w:jc w:val="center"/>
              <w:rPr>
                <w:b/>
              </w:rPr>
            </w:pPr>
            <w:r w:rsidRPr="004416B9">
              <w:rPr>
                <w:b/>
              </w:rPr>
              <w:t>Список литературы</w:t>
            </w:r>
          </w:p>
          <w:p w:rsidR="00C7066E" w:rsidRPr="004416B9" w:rsidRDefault="00C7066E" w:rsidP="00722113">
            <w:pPr>
              <w:pStyle w:val="a8"/>
              <w:ind w:left="0"/>
            </w:pPr>
            <w:r w:rsidRPr="004416B9">
              <w:t xml:space="preserve">(в формате, из числа предусмотренных действующим ГОСТом </w:t>
            </w:r>
            <w:proofErr w:type="gramStart"/>
            <w:r w:rsidRPr="004416B9">
              <w:t>Р</w:t>
            </w:r>
            <w:proofErr w:type="gramEnd"/>
            <w:r w:rsidRPr="004416B9">
              <w:t xml:space="preserve"> 7.0.5—2008 (на русском языке))</w:t>
            </w:r>
          </w:p>
          <w:p w:rsidR="00C7066E" w:rsidRDefault="00C7066E" w:rsidP="00334D3B">
            <w:pPr>
              <w:pStyle w:val="a8"/>
              <w:ind w:left="0"/>
              <w:rPr>
                <w:szCs w:val="24"/>
              </w:rPr>
            </w:pPr>
            <w:r w:rsidRPr="004416B9">
              <w:t xml:space="preserve">1. </w:t>
            </w:r>
            <w:r w:rsidRPr="004416B9">
              <w:rPr>
                <w:color w:val="333333"/>
              </w:rPr>
              <w:t xml:space="preserve">Андреев Е.Б., </w:t>
            </w:r>
            <w:proofErr w:type="spellStart"/>
            <w:r w:rsidRPr="004416B9">
              <w:rPr>
                <w:color w:val="333333"/>
              </w:rPr>
              <w:t>Куцевич</w:t>
            </w:r>
            <w:proofErr w:type="spellEnd"/>
            <w:r w:rsidRPr="004416B9">
              <w:rPr>
                <w:color w:val="333333"/>
              </w:rPr>
              <w:t xml:space="preserve"> Н.А., Синенко О.В. SCADA-системы: взгляд изнутри. – М.: Издательство «</w:t>
            </w:r>
            <w:proofErr w:type="spellStart"/>
            <w:r w:rsidRPr="004416B9">
              <w:rPr>
                <w:color w:val="333333"/>
              </w:rPr>
              <w:t>РТСофт</w:t>
            </w:r>
            <w:proofErr w:type="spellEnd"/>
            <w:r w:rsidRPr="004416B9">
              <w:rPr>
                <w:color w:val="333333"/>
              </w:rPr>
              <w:t>», 2004. – 176 с.</w:t>
            </w:r>
          </w:p>
        </w:tc>
      </w:tr>
    </w:tbl>
    <w:p w:rsidR="00C81D14" w:rsidRPr="002952CE" w:rsidRDefault="00C81D14" w:rsidP="002F55D9">
      <w:pPr>
        <w:tabs>
          <w:tab w:val="num" w:pos="1429"/>
        </w:tabs>
        <w:spacing w:after="120"/>
        <w:jc w:val="both"/>
        <w:rPr>
          <w:sz w:val="24"/>
          <w:szCs w:val="24"/>
        </w:rPr>
      </w:pPr>
    </w:p>
    <w:sectPr w:rsidR="00C81D14" w:rsidRPr="002952CE" w:rsidSect="00C0742D">
      <w:pgSz w:w="16838" w:h="11906" w:orient="landscape" w:code="9"/>
      <w:pgMar w:top="540" w:right="567" w:bottom="540" w:left="567" w:header="720" w:footer="720" w:gutter="0"/>
      <w:cols w:num="2" w:space="720" w:equalWidth="0">
        <w:col w:w="7498" w:space="708"/>
        <w:col w:w="7498" w:space="7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7A8"/>
    <w:multiLevelType w:val="hybridMultilevel"/>
    <w:tmpl w:val="AAF0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5663"/>
    <w:multiLevelType w:val="hybridMultilevel"/>
    <w:tmpl w:val="DB1AFF5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4145A7"/>
    <w:multiLevelType w:val="hybridMultilevel"/>
    <w:tmpl w:val="C23AD1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5A97471"/>
    <w:multiLevelType w:val="hybridMultilevel"/>
    <w:tmpl w:val="EC5C3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C5E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4A03DD"/>
    <w:multiLevelType w:val="hybridMultilevel"/>
    <w:tmpl w:val="9F2A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20AEB"/>
    <w:multiLevelType w:val="hybridMultilevel"/>
    <w:tmpl w:val="39C4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368D6"/>
    <w:multiLevelType w:val="hybridMultilevel"/>
    <w:tmpl w:val="12D85A28"/>
    <w:lvl w:ilvl="0" w:tplc="09D46BCC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E93C89"/>
    <w:multiLevelType w:val="hybridMultilevel"/>
    <w:tmpl w:val="16B200B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333DA4"/>
    <w:multiLevelType w:val="multilevel"/>
    <w:tmpl w:val="E57E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C2FD1"/>
    <w:multiLevelType w:val="hybridMultilevel"/>
    <w:tmpl w:val="435EDA50"/>
    <w:lvl w:ilvl="0" w:tplc="C40C7C88">
      <w:start w:val="1"/>
      <w:numFmt w:val="decimal"/>
      <w:lvlText w:val="%1."/>
      <w:lvlJc w:val="left"/>
      <w:pPr>
        <w:ind w:left="1211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2D"/>
    <w:rsid w:val="0000716B"/>
    <w:rsid w:val="000431DA"/>
    <w:rsid w:val="00086A5F"/>
    <w:rsid w:val="000B6902"/>
    <w:rsid w:val="000D5186"/>
    <w:rsid w:val="000E6F9E"/>
    <w:rsid w:val="001024EC"/>
    <w:rsid w:val="00115BFA"/>
    <w:rsid w:val="00146F0E"/>
    <w:rsid w:val="0015312B"/>
    <w:rsid w:val="00182C08"/>
    <w:rsid w:val="001B158A"/>
    <w:rsid w:val="00205D0F"/>
    <w:rsid w:val="00283897"/>
    <w:rsid w:val="002952CE"/>
    <w:rsid w:val="002B3FDE"/>
    <w:rsid w:val="002D60E1"/>
    <w:rsid w:val="002F55D9"/>
    <w:rsid w:val="0032112C"/>
    <w:rsid w:val="00334D3B"/>
    <w:rsid w:val="00384677"/>
    <w:rsid w:val="003D219F"/>
    <w:rsid w:val="003D63CA"/>
    <w:rsid w:val="003E705C"/>
    <w:rsid w:val="003F59B1"/>
    <w:rsid w:val="004416B9"/>
    <w:rsid w:val="00441FA2"/>
    <w:rsid w:val="004523CE"/>
    <w:rsid w:val="0047398D"/>
    <w:rsid w:val="0047401E"/>
    <w:rsid w:val="0048387C"/>
    <w:rsid w:val="004850DA"/>
    <w:rsid w:val="004B7789"/>
    <w:rsid w:val="004E2E18"/>
    <w:rsid w:val="004E5108"/>
    <w:rsid w:val="00510A81"/>
    <w:rsid w:val="00533856"/>
    <w:rsid w:val="00573D9D"/>
    <w:rsid w:val="00583ED7"/>
    <w:rsid w:val="00593357"/>
    <w:rsid w:val="005B41C1"/>
    <w:rsid w:val="005C609C"/>
    <w:rsid w:val="005D3DC3"/>
    <w:rsid w:val="006250F5"/>
    <w:rsid w:val="0062750A"/>
    <w:rsid w:val="006A3E0C"/>
    <w:rsid w:val="006B3C54"/>
    <w:rsid w:val="00716A36"/>
    <w:rsid w:val="00717881"/>
    <w:rsid w:val="007825BD"/>
    <w:rsid w:val="007876CD"/>
    <w:rsid w:val="00796139"/>
    <w:rsid w:val="007A11AD"/>
    <w:rsid w:val="0086512C"/>
    <w:rsid w:val="008711BE"/>
    <w:rsid w:val="00873D0B"/>
    <w:rsid w:val="00895B21"/>
    <w:rsid w:val="008A1530"/>
    <w:rsid w:val="008A6C0E"/>
    <w:rsid w:val="008D79D1"/>
    <w:rsid w:val="008E32EA"/>
    <w:rsid w:val="008E61D5"/>
    <w:rsid w:val="008F6BF8"/>
    <w:rsid w:val="00901C26"/>
    <w:rsid w:val="0091270C"/>
    <w:rsid w:val="00930911"/>
    <w:rsid w:val="00954751"/>
    <w:rsid w:val="00A34CC9"/>
    <w:rsid w:val="00A37D5E"/>
    <w:rsid w:val="00A403BD"/>
    <w:rsid w:val="00A81F23"/>
    <w:rsid w:val="00A85380"/>
    <w:rsid w:val="00B009A0"/>
    <w:rsid w:val="00B17D50"/>
    <w:rsid w:val="00B3006B"/>
    <w:rsid w:val="00B335AA"/>
    <w:rsid w:val="00B451AE"/>
    <w:rsid w:val="00B62BF7"/>
    <w:rsid w:val="00B652F5"/>
    <w:rsid w:val="00B70147"/>
    <w:rsid w:val="00B8412C"/>
    <w:rsid w:val="00BF35B0"/>
    <w:rsid w:val="00C0742D"/>
    <w:rsid w:val="00C07C7D"/>
    <w:rsid w:val="00C6437D"/>
    <w:rsid w:val="00C7066E"/>
    <w:rsid w:val="00C71525"/>
    <w:rsid w:val="00C81D14"/>
    <w:rsid w:val="00CF565B"/>
    <w:rsid w:val="00D36445"/>
    <w:rsid w:val="00D401AE"/>
    <w:rsid w:val="00D601A1"/>
    <w:rsid w:val="00D652F0"/>
    <w:rsid w:val="00DA4522"/>
    <w:rsid w:val="00E114B7"/>
    <w:rsid w:val="00E2574A"/>
    <w:rsid w:val="00E26B08"/>
    <w:rsid w:val="00E8279B"/>
    <w:rsid w:val="00E84818"/>
    <w:rsid w:val="00E96136"/>
    <w:rsid w:val="00EA6C84"/>
    <w:rsid w:val="00F037BE"/>
    <w:rsid w:val="00F44AB2"/>
    <w:rsid w:val="00F5576B"/>
    <w:rsid w:val="00F644E7"/>
    <w:rsid w:val="00F725C9"/>
    <w:rsid w:val="00F95EA1"/>
    <w:rsid w:val="00FA30A1"/>
    <w:rsid w:val="00FB2162"/>
    <w:rsid w:val="00FB4492"/>
    <w:rsid w:val="00FC3142"/>
    <w:rsid w:val="00FE416F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42D"/>
  </w:style>
  <w:style w:type="paragraph" w:styleId="1">
    <w:name w:val="heading 1"/>
    <w:basedOn w:val="a"/>
    <w:next w:val="a"/>
    <w:qFormat/>
    <w:rsid w:val="003E70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C0742D"/>
    <w:pPr>
      <w:keepNext/>
      <w:ind w:firstLine="709"/>
      <w:jc w:val="both"/>
      <w:outlineLvl w:val="4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C0742D"/>
    <w:pPr>
      <w:keepNext/>
      <w:ind w:firstLine="709"/>
      <w:jc w:val="both"/>
      <w:outlineLvl w:val="5"/>
    </w:pPr>
    <w:rPr>
      <w:b/>
      <w:sz w:val="28"/>
      <w:u w:val="single"/>
      <w:lang w:val="uk-UA"/>
    </w:rPr>
  </w:style>
  <w:style w:type="paragraph" w:styleId="8">
    <w:name w:val="heading 8"/>
    <w:basedOn w:val="a"/>
    <w:next w:val="a"/>
    <w:link w:val="80"/>
    <w:qFormat/>
    <w:rsid w:val="00C0742D"/>
    <w:pPr>
      <w:keepNext/>
      <w:ind w:firstLine="709"/>
      <w:jc w:val="center"/>
      <w:outlineLvl w:val="7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0742D"/>
    <w:pPr>
      <w:spacing w:before="100" w:after="100"/>
    </w:pPr>
    <w:rPr>
      <w:snapToGrid w:val="0"/>
      <w:sz w:val="24"/>
      <w:lang w:val="uk-UA"/>
    </w:rPr>
  </w:style>
  <w:style w:type="paragraph" w:styleId="2">
    <w:name w:val="Body Text 2"/>
    <w:basedOn w:val="a"/>
    <w:rsid w:val="00C0742D"/>
    <w:pPr>
      <w:spacing w:after="120" w:line="480" w:lineRule="auto"/>
    </w:pPr>
  </w:style>
  <w:style w:type="paragraph" w:customStyle="1" w:styleId="a3">
    <w:name w:val="Рамка"/>
    <w:rsid w:val="00C0742D"/>
    <w:pPr>
      <w:jc w:val="both"/>
    </w:pPr>
    <w:rPr>
      <w:sz w:val="24"/>
      <w:lang w:val="en-US"/>
    </w:rPr>
  </w:style>
  <w:style w:type="paragraph" w:customStyle="1" w:styleId="20">
    <w:name w:val="Обычный2"/>
    <w:rsid w:val="00C0742D"/>
    <w:pPr>
      <w:widowControl w:val="0"/>
      <w:autoSpaceDE w:val="0"/>
      <w:autoSpaceDN w:val="0"/>
    </w:pPr>
  </w:style>
  <w:style w:type="paragraph" w:styleId="a4">
    <w:name w:val="header"/>
    <w:basedOn w:val="20"/>
    <w:rsid w:val="00C0742D"/>
    <w:pPr>
      <w:widowControl/>
      <w:tabs>
        <w:tab w:val="center" w:pos="4153"/>
        <w:tab w:val="right" w:pos="8306"/>
      </w:tabs>
    </w:pPr>
  </w:style>
  <w:style w:type="paragraph" w:styleId="a5">
    <w:name w:val="Body Text"/>
    <w:basedOn w:val="a"/>
    <w:rsid w:val="003E705C"/>
    <w:pPr>
      <w:spacing w:after="120"/>
    </w:pPr>
  </w:style>
  <w:style w:type="paragraph" w:styleId="a6">
    <w:name w:val="Balloon Text"/>
    <w:basedOn w:val="a"/>
    <w:link w:val="a7"/>
    <w:rsid w:val="007A1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A11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5EA1"/>
    <w:pPr>
      <w:ind w:left="720"/>
      <w:contextualSpacing/>
    </w:pPr>
  </w:style>
  <w:style w:type="character" w:styleId="a9">
    <w:name w:val="Hyperlink"/>
    <w:basedOn w:val="a0"/>
    <w:rsid w:val="00F95EA1"/>
    <w:rPr>
      <w:color w:val="0000FF" w:themeColor="hyperlink"/>
      <w:u w:val="single"/>
    </w:rPr>
  </w:style>
  <w:style w:type="table" w:styleId="aa">
    <w:name w:val="Table Grid"/>
    <w:basedOn w:val="a1"/>
    <w:rsid w:val="00BF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C7066E"/>
    <w:rPr>
      <w:b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42D"/>
  </w:style>
  <w:style w:type="paragraph" w:styleId="1">
    <w:name w:val="heading 1"/>
    <w:basedOn w:val="a"/>
    <w:next w:val="a"/>
    <w:qFormat/>
    <w:rsid w:val="003E70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C0742D"/>
    <w:pPr>
      <w:keepNext/>
      <w:ind w:firstLine="709"/>
      <w:jc w:val="both"/>
      <w:outlineLvl w:val="4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C0742D"/>
    <w:pPr>
      <w:keepNext/>
      <w:ind w:firstLine="709"/>
      <w:jc w:val="both"/>
      <w:outlineLvl w:val="5"/>
    </w:pPr>
    <w:rPr>
      <w:b/>
      <w:sz w:val="28"/>
      <w:u w:val="single"/>
      <w:lang w:val="uk-UA"/>
    </w:rPr>
  </w:style>
  <w:style w:type="paragraph" w:styleId="8">
    <w:name w:val="heading 8"/>
    <w:basedOn w:val="a"/>
    <w:next w:val="a"/>
    <w:link w:val="80"/>
    <w:qFormat/>
    <w:rsid w:val="00C0742D"/>
    <w:pPr>
      <w:keepNext/>
      <w:ind w:firstLine="709"/>
      <w:jc w:val="center"/>
      <w:outlineLvl w:val="7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0742D"/>
    <w:pPr>
      <w:spacing w:before="100" w:after="100"/>
    </w:pPr>
    <w:rPr>
      <w:snapToGrid w:val="0"/>
      <w:sz w:val="24"/>
      <w:lang w:val="uk-UA"/>
    </w:rPr>
  </w:style>
  <w:style w:type="paragraph" w:styleId="2">
    <w:name w:val="Body Text 2"/>
    <w:basedOn w:val="a"/>
    <w:rsid w:val="00C0742D"/>
    <w:pPr>
      <w:spacing w:after="120" w:line="480" w:lineRule="auto"/>
    </w:pPr>
  </w:style>
  <w:style w:type="paragraph" w:customStyle="1" w:styleId="a3">
    <w:name w:val="Рамка"/>
    <w:rsid w:val="00C0742D"/>
    <w:pPr>
      <w:jc w:val="both"/>
    </w:pPr>
    <w:rPr>
      <w:sz w:val="24"/>
      <w:lang w:val="en-US"/>
    </w:rPr>
  </w:style>
  <w:style w:type="paragraph" w:customStyle="1" w:styleId="20">
    <w:name w:val="Обычный2"/>
    <w:rsid w:val="00C0742D"/>
    <w:pPr>
      <w:widowControl w:val="0"/>
      <w:autoSpaceDE w:val="0"/>
      <w:autoSpaceDN w:val="0"/>
    </w:pPr>
  </w:style>
  <w:style w:type="paragraph" w:styleId="a4">
    <w:name w:val="header"/>
    <w:basedOn w:val="20"/>
    <w:rsid w:val="00C0742D"/>
    <w:pPr>
      <w:widowControl/>
      <w:tabs>
        <w:tab w:val="center" w:pos="4153"/>
        <w:tab w:val="right" w:pos="8306"/>
      </w:tabs>
    </w:pPr>
  </w:style>
  <w:style w:type="paragraph" w:styleId="a5">
    <w:name w:val="Body Text"/>
    <w:basedOn w:val="a"/>
    <w:rsid w:val="003E705C"/>
    <w:pPr>
      <w:spacing w:after="120"/>
    </w:pPr>
  </w:style>
  <w:style w:type="paragraph" w:styleId="a6">
    <w:name w:val="Balloon Text"/>
    <w:basedOn w:val="a"/>
    <w:link w:val="a7"/>
    <w:rsid w:val="007A1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A11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5EA1"/>
    <w:pPr>
      <w:ind w:left="720"/>
      <w:contextualSpacing/>
    </w:pPr>
  </w:style>
  <w:style w:type="character" w:styleId="a9">
    <w:name w:val="Hyperlink"/>
    <w:basedOn w:val="a0"/>
    <w:rsid w:val="00F95EA1"/>
    <w:rPr>
      <w:color w:val="0000FF" w:themeColor="hyperlink"/>
      <w:u w:val="single"/>
    </w:rPr>
  </w:style>
  <w:style w:type="table" w:styleId="aa">
    <w:name w:val="Table Grid"/>
    <w:basedOn w:val="a1"/>
    <w:rsid w:val="00BF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C7066E"/>
    <w:rPr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pt.kliop@eng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TR1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конференции:</vt:lpstr>
    </vt:vector>
  </TitlesOfParts>
  <Company>Service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конференции:</dc:title>
  <dc:creator>Test</dc:creator>
  <cp:lastModifiedBy>Бажина Дарья Борисовна</cp:lastModifiedBy>
  <cp:revision>8</cp:revision>
  <cp:lastPrinted>2015-12-21T10:05:00Z</cp:lastPrinted>
  <dcterms:created xsi:type="dcterms:W3CDTF">2016-11-28T13:59:00Z</dcterms:created>
  <dcterms:modified xsi:type="dcterms:W3CDTF">2017-01-11T09:59:00Z</dcterms:modified>
</cp:coreProperties>
</file>